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EEE" w:rsidRDefault="00441EEE" w:rsidP="0046687F">
      <w:pPr>
        <w:pStyle w:val="Title"/>
        <w:spacing w:before="0" w:after="0"/>
        <w:jc w:val="both"/>
        <w:rPr>
          <w:rFonts w:ascii="Georgia" w:hAnsi="Georgia"/>
          <w:sz w:val="22"/>
          <w:szCs w:val="22"/>
          <w:lang w:val="en-GB"/>
        </w:rPr>
      </w:pPr>
      <w:bookmarkStart w:id="0" w:name="TimeReverse"/>
    </w:p>
    <w:p w:rsidR="000C55B3" w:rsidRDefault="000C55B3" w:rsidP="0046687F">
      <w:pPr>
        <w:pStyle w:val="Title"/>
        <w:spacing w:before="0" w:after="0"/>
        <w:jc w:val="both"/>
        <w:rPr>
          <w:rFonts w:ascii="Georgia" w:hAnsi="Georgia"/>
          <w:sz w:val="22"/>
          <w:szCs w:val="22"/>
          <w:lang w:val="en-GB"/>
        </w:rPr>
      </w:pPr>
    </w:p>
    <w:p w:rsidR="000C55B3" w:rsidRDefault="000C55B3" w:rsidP="0046687F">
      <w:pPr>
        <w:pStyle w:val="Title"/>
        <w:spacing w:before="0" w:after="0"/>
        <w:jc w:val="both"/>
        <w:rPr>
          <w:rFonts w:ascii="Georgia" w:hAnsi="Georgia"/>
          <w:sz w:val="22"/>
          <w:szCs w:val="22"/>
          <w:lang w:val="en-GB"/>
        </w:rPr>
      </w:pPr>
    </w:p>
    <w:p w:rsidR="000C55B3" w:rsidRDefault="000C55B3" w:rsidP="0046687F">
      <w:pPr>
        <w:pStyle w:val="Title"/>
        <w:spacing w:before="0" w:after="0"/>
        <w:jc w:val="both"/>
        <w:rPr>
          <w:rFonts w:ascii="Georgia" w:hAnsi="Georgia"/>
          <w:sz w:val="22"/>
          <w:szCs w:val="22"/>
          <w:lang w:val="en-GB"/>
        </w:rPr>
      </w:pPr>
    </w:p>
    <w:p w:rsidR="000C55B3" w:rsidRDefault="000C55B3" w:rsidP="0046687F">
      <w:pPr>
        <w:pStyle w:val="Title"/>
        <w:spacing w:before="0" w:after="0"/>
        <w:jc w:val="both"/>
        <w:rPr>
          <w:rFonts w:ascii="Georgia" w:hAnsi="Georgia"/>
          <w:sz w:val="22"/>
          <w:szCs w:val="22"/>
          <w:lang w:val="en-GB"/>
        </w:rPr>
      </w:pPr>
    </w:p>
    <w:p w:rsidR="000C55B3" w:rsidRDefault="000C55B3" w:rsidP="0046687F">
      <w:pPr>
        <w:pStyle w:val="Title"/>
        <w:spacing w:before="0" w:after="0"/>
        <w:jc w:val="both"/>
        <w:rPr>
          <w:rFonts w:ascii="Georgia" w:hAnsi="Georgia"/>
          <w:sz w:val="22"/>
          <w:szCs w:val="22"/>
          <w:lang w:val="en-GB"/>
        </w:rPr>
      </w:pPr>
    </w:p>
    <w:p w:rsidR="000C55B3" w:rsidRDefault="000C55B3" w:rsidP="0046687F">
      <w:pPr>
        <w:pStyle w:val="Title"/>
        <w:spacing w:before="0" w:after="0"/>
        <w:jc w:val="both"/>
        <w:rPr>
          <w:rFonts w:ascii="Georgia" w:hAnsi="Georgia"/>
          <w:sz w:val="22"/>
          <w:szCs w:val="22"/>
          <w:lang w:val="en-GB"/>
        </w:rPr>
      </w:pPr>
    </w:p>
    <w:p w:rsidR="000C55B3" w:rsidRPr="007B049F" w:rsidRDefault="000C55B3" w:rsidP="0046687F">
      <w:pPr>
        <w:pStyle w:val="Title"/>
        <w:spacing w:before="0" w:after="0"/>
        <w:jc w:val="both"/>
        <w:rPr>
          <w:rFonts w:ascii="Georgia" w:hAnsi="Georgia"/>
          <w:sz w:val="22"/>
          <w:szCs w:val="22"/>
          <w:lang w:val="en-GB"/>
        </w:rPr>
      </w:pPr>
    </w:p>
    <w:p w:rsidR="00441EEE" w:rsidRPr="007B049F" w:rsidRDefault="00441EEE" w:rsidP="0046687F">
      <w:pPr>
        <w:pStyle w:val="Title"/>
        <w:spacing w:before="0" w:after="0"/>
        <w:jc w:val="both"/>
        <w:rPr>
          <w:rFonts w:ascii="Georgia" w:hAnsi="Georgia"/>
          <w:sz w:val="22"/>
          <w:szCs w:val="22"/>
          <w:lang w:val="en-GB"/>
        </w:rPr>
      </w:pPr>
    </w:p>
    <w:p w:rsidR="00441EEE" w:rsidRPr="007B049F" w:rsidRDefault="00441EEE" w:rsidP="0046687F">
      <w:pPr>
        <w:pStyle w:val="Title"/>
        <w:spacing w:before="0" w:after="0"/>
        <w:jc w:val="both"/>
        <w:rPr>
          <w:rFonts w:ascii="Georgia" w:hAnsi="Georgia"/>
          <w:sz w:val="22"/>
          <w:szCs w:val="22"/>
          <w:lang w:val="en-GB"/>
        </w:rPr>
      </w:pPr>
    </w:p>
    <w:p w:rsidR="00441EEE" w:rsidRPr="007B049F" w:rsidRDefault="00441EEE" w:rsidP="0046687F">
      <w:pPr>
        <w:pStyle w:val="Title"/>
        <w:tabs>
          <w:tab w:val="left" w:pos="5057"/>
        </w:tabs>
        <w:spacing w:before="0" w:after="0"/>
        <w:jc w:val="both"/>
        <w:rPr>
          <w:rFonts w:ascii="Georgia" w:hAnsi="Georgia"/>
          <w:sz w:val="22"/>
          <w:szCs w:val="22"/>
          <w:lang w:val="en-GB"/>
        </w:rPr>
      </w:pPr>
    </w:p>
    <w:p w:rsidR="00441EEE" w:rsidRPr="007B049F" w:rsidRDefault="00441EEE" w:rsidP="0046687F">
      <w:pPr>
        <w:pStyle w:val="Title"/>
        <w:spacing w:before="0" w:after="0"/>
        <w:jc w:val="both"/>
        <w:rPr>
          <w:rFonts w:ascii="Georgia" w:hAnsi="Georgia"/>
          <w:sz w:val="22"/>
          <w:szCs w:val="22"/>
          <w:lang w:val="en-GB"/>
        </w:rPr>
      </w:pPr>
    </w:p>
    <w:p w:rsidR="0046687F" w:rsidRPr="007B049F" w:rsidRDefault="0046687F" w:rsidP="0046687F">
      <w:pPr>
        <w:pStyle w:val="Title"/>
        <w:spacing w:before="0" w:after="0"/>
        <w:jc w:val="both"/>
        <w:rPr>
          <w:rFonts w:ascii="Georgia" w:hAnsi="Georgia"/>
          <w:sz w:val="22"/>
          <w:szCs w:val="22"/>
          <w:lang w:val="en-GB"/>
        </w:rPr>
      </w:pPr>
    </w:p>
    <w:p w:rsidR="0046687F" w:rsidRPr="007B049F" w:rsidRDefault="0046687F" w:rsidP="0046687F">
      <w:pPr>
        <w:pStyle w:val="Title"/>
        <w:spacing w:before="0" w:after="0"/>
        <w:jc w:val="both"/>
        <w:rPr>
          <w:rFonts w:ascii="Georgia" w:hAnsi="Georgia"/>
          <w:sz w:val="22"/>
          <w:szCs w:val="22"/>
          <w:lang w:val="en-GB"/>
        </w:rPr>
      </w:pPr>
    </w:p>
    <w:p w:rsidR="0046687F" w:rsidRPr="007B049F" w:rsidRDefault="0046687F" w:rsidP="0046687F">
      <w:pPr>
        <w:pStyle w:val="Title"/>
        <w:spacing w:before="0" w:after="0"/>
        <w:jc w:val="both"/>
        <w:rPr>
          <w:rFonts w:ascii="Georgia" w:hAnsi="Georgia"/>
          <w:sz w:val="22"/>
          <w:szCs w:val="22"/>
          <w:lang w:val="en-GB"/>
        </w:rPr>
      </w:pPr>
    </w:p>
    <w:p w:rsidR="0046687F" w:rsidRPr="007B049F" w:rsidRDefault="0046687F" w:rsidP="0046687F">
      <w:pPr>
        <w:pStyle w:val="Title"/>
        <w:spacing w:before="0" w:after="0"/>
        <w:jc w:val="both"/>
        <w:rPr>
          <w:rFonts w:ascii="Georgia" w:hAnsi="Georgia"/>
          <w:sz w:val="22"/>
          <w:szCs w:val="22"/>
          <w:lang w:val="en-GB"/>
        </w:rPr>
      </w:pPr>
    </w:p>
    <w:p w:rsidR="0046687F" w:rsidRPr="007B049F" w:rsidRDefault="0046687F" w:rsidP="0046687F">
      <w:pPr>
        <w:pStyle w:val="Title"/>
        <w:spacing w:before="0" w:after="0"/>
        <w:jc w:val="both"/>
        <w:rPr>
          <w:rFonts w:ascii="Georgia" w:hAnsi="Georgia"/>
          <w:sz w:val="22"/>
          <w:szCs w:val="22"/>
          <w:lang w:val="en-GB"/>
        </w:rPr>
      </w:pPr>
    </w:p>
    <w:p w:rsidR="00441EEE" w:rsidRPr="007B049F" w:rsidRDefault="002F1E27" w:rsidP="00D93AAE">
      <w:pPr>
        <w:pStyle w:val="Title"/>
        <w:spacing w:before="0"/>
        <w:rPr>
          <w:rFonts w:ascii="Georgia" w:hAnsi="Georgia"/>
          <w:sz w:val="22"/>
          <w:szCs w:val="22"/>
          <w:lang w:val="en-GB"/>
        </w:rPr>
      </w:pPr>
      <w:r w:rsidRPr="007B049F">
        <w:rPr>
          <w:rFonts w:ascii="Georgia" w:hAnsi="Georgia"/>
          <w:sz w:val="22"/>
          <w:szCs w:val="22"/>
          <w:lang w:val="en-GB"/>
        </w:rPr>
        <w:t>Schedule 22</w:t>
      </w:r>
    </w:p>
    <w:p w:rsidR="00441EEE" w:rsidRPr="007B049F" w:rsidRDefault="00441EEE" w:rsidP="00D93AAE">
      <w:pPr>
        <w:pStyle w:val="Title"/>
        <w:spacing w:before="0"/>
        <w:rPr>
          <w:rFonts w:ascii="Georgia" w:hAnsi="Georgia"/>
          <w:sz w:val="22"/>
          <w:szCs w:val="22"/>
          <w:lang w:val="en-GB"/>
        </w:rPr>
      </w:pPr>
      <w:r w:rsidRPr="007B049F">
        <w:rPr>
          <w:rFonts w:ascii="Georgia" w:hAnsi="Georgia"/>
          <w:sz w:val="22"/>
          <w:szCs w:val="22"/>
          <w:lang w:val="en-GB"/>
        </w:rPr>
        <w:t>Insurance</w:t>
      </w:r>
      <w:r w:rsidR="007B246B" w:rsidRPr="007B049F">
        <w:rPr>
          <w:rFonts w:ascii="Georgia" w:hAnsi="Georgia"/>
          <w:sz w:val="22"/>
          <w:szCs w:val="22"/>
          <w:lang w:val="en-GB"/>
        </w:rPr>
        <w:t xml:space="preserve"> REQUIREMENTS</w:t>
      </w:r>
    </w:p>
    <w:p w:rsidR="008944D2" w:rsidRPr="007B049F" w:rsidRDefault="008944D2" w:rsidP="00D93AAE">
      <w:pPr>
        <w:pStyle w:val="Body"/>
        <w:rPr>
          <w:rFonts w:ascii="Georgia" w:hAnsi="Georgia"/>
          <w:sz w:val="22"/>
          <w:szCs w:val="22"/>
        </w:rPr>
      </w:pPr>
    </w:p>
    <w:p w:rsidR="0046687F" w:rsidRPr="007B049F" w:rsidRDefault="0046687F">
      <w:pPr>
        <w:adjustRightInd/>
        <w:jc w:val="left"/>
        <w:rPr>
          <w:rFonts w:ascii="Georgia" w:hAnsi="Georgia"/>
          <w:b/>
          <w:sz w:val="22"/>
          <w:szCs w:val="22"/>
        </w:rPr>
        <w:sectPr w:rsidR="0046687F" w:rsidRPr="007B049F" w:rsidSect="000C55B3">
          <w:headerReference w:type="default" r:id="rId7"/>
          <w:footerReference w:type="even" r:id="rId8"/>
          <w:footerReference w:type="default" r:id="rId9"/>
          <w:footerReference w:type="first" r:id="rId10"/>
          <w:pgSz w:w="11906" w:h="16838"/>
          <w:pgMar w:top="1440" w:right="1440" w:bottom="1440" w:left="1440" w:header="709" w:footer="709" w:gutter="0"/>
          <w:cols w:space="708"/>
          <w:docGrid w:linePitch="360"/>
        </w:sectPr>
      </w:pPr>
    </w:p>
    <w:p w:rsidR="0046687F" w:rsidRPr="007B049F" w:rsidRDefault="0046687F">
      <w:pPr>
        <w:adjustRightInd/>
        <w:jc w:val="left"/>
        <w:rPr>
          <w:rFonts w:ascii="Georgia" w:hAnsi="Georgia"/>
          <w:b/>
          <w:sz w:val="22"/>
          <w:szCs w:val="22"/>
        </w:rPr>
      </w:pPr>
    </w:p>
    <w:p w:rsidR="00627C7A" w:rsidRPr="007B049F" w:rsidRDefault="00627C7A" w:rsidP="00D93AAE">
      <w:pPr>
        <w:pStyle w:val="Body"/>
        <w:jc w:val="center"/>
        <w:rPr>
          <w:rFonts w:ascii="Georgia" w:hAnsi="Georgia"/>
          <w:b/>
          <w:sz w:val="22"/>
          <w:szCs w:val="22"/>
        </w:rPr>
      </w:pPr>
      <w:r w:rsidRPr="007B049F">
        <w:rPr>
          <w:rFonts w:ascii="Georgia" w:hAnsi="Georgia"/>
          <w:b/>
          <w:sz w:val="22"/>
          <w:szCs w:val="22"/>
        </w:rPr>
        <w:t>CONTENTS</w:t>
      </w:r>
    </w:p>
    <w:bookmarkStart w:id="1" w:name="WDXFirstTOC"/>
    <w:bookmarkEnd w:id="1"/>
    <w:p w:rsidR="007B049F" w:rsidRPr="007B049F" w:rsidRDefault="00EB2ABD">
      <w:pPr>
        <w:pStyle w:val="TOC1"/>
        <w:rPr>
          <w:rFonts w:ascii="Georgia" w:eastAsiaTheme="minorEastAsia" w:hAnsi="Georgia" w:cstheme="minorBidi"/>
          <w:noProof/>
          <w:sz w:val="22"/>
          <w:szCs w:val="22"/>
        </w:rPr>
      </w:pPr>
      <w:r w:rsidRPr="007B049F">
        <w:rPr>
          <w:rFonts w:ascii="Georgia" w:hAnsi="Georgia"/>
          <w:sz w:val="22"/>
          <w:szCs w:val="22"/>
        </w:rPr>
        <w:fldChar w:fldCharType="begin"/>
      </w:r>
      <w:r w:rsidRPr="007B049F">
        <w:rPr>
          <w:rFonts w:ascii="Georgia" w:hAnsi="Georgia"/>
          <w:sz w:val="22"/>
          <w:szCs w:val="22"/>
        </w:rPr>
        <w:instrText xml:space="preserve">              TOC \f \h \* MERGEFORMAT              </w:instrText>
      </w:r>
      <w:r w:rsidRPr="007B049F">
        <w:rPr>
          <w:rFonts w:ascii="Georgia" w:hAnsi="Georgia"/>
          <w:sz w:val="22"/>
          <w:szCs w:val="22"/>
        </w:rPr>
        <w:fldChar w:fldCharType="separate"/>
      </w:r>
      <w:hyperlink w:anchor="_Toc498019098" w:history="1">
        <w:r w:rsidR="007B049F" w:rsidRPr="007B049F">
          <w:rPr>
            <w:rStyle w:val="Hyperlink"/>
            <w:rFonts w:ascii="Georgia" w:hAnsi="Georgia"/>
            <w:noProof/>
            <w:sz w:val="22"/>
            <w:szCs w:val="22"/>
          </w:rPr>
          <w:t>1</w:t>
        </w:r>
        <w:r w:rsidR="007B049F" w:rsidRPr="007B049F">
          <w:rPr>
            <w:rFonts w:ascii="Georgia" w:eastAsiaTheme="minorEastAsia" w:hAnsi="Georgia" w:cstheme="minorBidi"/>
            <w:noProof/>
            <w:sz w:val="22"/>
            <w:szCs w:val="22"/>
          </w:rPr>
          <w:tab/>
        </w:r>
        <w:r w:rsidR="007B049F" w:rsidRPr="007B049F">
          <w:rPr>
            <w:rStyle w:val="Hyperlink"/>
            <w:rFonts w:ascii="Georgia" w:hAnsi="Georgia"/>
            <w:noProof/>
            <w:sz w:val="22"/>
            <w:szCs w:val="22"/>
          </w:rPr>
          <w:t>INSURANCE PROCESSES</w:t>
        </w:r>
        <w:r w:rsidR="007B049F" w:rsidRPr="007B049F">
          <w:rPr>
            <w:rFonts w:ascii="Georgia" w:hAnsi="Georgia"/>
            <w:noProof/>
            <w:sz w:val="22"/>
            <w:szCs w:val="22"/>
          </w:rPr>
          <w:tab/>
        </w:r>
        <w:r w:rsidR="007B049F" w:rsidRPr="007B049F">
          <w:rPr>
            <w:rFonts w:ascii="Georgia" w:hAnsi="Georgia"/>
            <w:noProof/>
            <w:sz w:val="22"/>
            <w:szCs w:val="22"/>
          </w:rPr>
          <w:fldChar w:fldCharType="begin"/>
        </w:r>
        <w:r w:rsidR="007B049F" w:rsidRPr="007B049F">
          <w:rPr>
            <w:rFonts w:ascii="Georgia" w:hAnsi="Georgia"/>
            <w:noProof/>
            <w:sz w:val="22"/>
            <w:szCs w:val="22"/>
          </w:rPr>
          <w:instrText xml:space="preserve"> PAGEREF _Toc498019098 \h </w:instrText>
        </w:r>
        <w:r w:rsidR="007B049F" w:rsidRPr="007B049F">
          <w:rPr>
            <w:rFonts w:ascii="Georgia" w:hAnsi="Georgia"/>
            <w:noProof/>
            <w:sz w:val="22"/>
            <w:szCs w:val="22"/>
          </w:rPr>
        </w:r>
        <w:r w:rsidR="007B049F" w:rsidRPr="007B049F">
          <w:rPr>
            <w:rFonts w:ascii="Georgia" w:hAnsi="Georgia"/>
            <w:noProof/>
            <w:sz w:val="22"/>
            <w:szCs w:val="22"/>
          </w:rPr>
          <w:fldChar w:fldCharType="separate"/>
        </w:r>
        <w:r w:rsidR="007B049F" w:rsidRPr="007B049F">
          <w:rPr>
            <w:rFonts w:ascii="Georgia" w:hAnsi="Georgia"/>
            <w:noProof/>
            <w:sz w:val="22"/>
            <w:szCs w:val="22"/>
          </w:rPr>
          <w:t>1</w:t>
        </w:r>
        <w:r w:rsidR="007B049F" w:rsidRPr="007B049F">
          <w:rPr>
            <w:rFonts w:ascii="Georgia" w:hAnsi="Georgia"/>
            <w:noProof/>
            <w:sz w:val="22"/>
            <w:szCs w:val="22"/>
          </w:rPr>
          <w:fldChar w:fldCharType="end"/>
        </w:r>
      </w:hyperlink>
    </w:p>
    <w:p w:rsidR="007B049F" w:rsidRPr="007B049F" w:rsidRDefault="003736CF">
      <w:pPr>
        <w:pStyle w:val="TOC1"/>
        <w:rPr>
          <w:rFonts w:ascii="Georgia" w:eastAsiaTheme="minorEastAsia" w:hAnsi="Georgia" w:cstheme="minorBidi"/>
          <w:noProof/>
          <w:sz w:val="22"/>
          <w:szCs w:val="22"/>
        </w:rPr>
      </w:pPr>
      <w:hyperlink w:anchor="_Toc498019099" w:history="1">
        <w:r w:rsidR="007B049F" w:rsidRPr="007B049F">
          <w:rPr>
            <w:rStyle w:val="Hyperlink"/>
            <w:rFonts w:ascii="Georgia" w:hAnsi="Georgia"/>
            <w:noProof/>
            <w:sz w:val="22"/>
            <w:szCs w:val="22"/>
          </w:rPr>
          <w:t>1</w:t>
        </w:r>
        <w:r w:rsidR="007B049F" w:rsidRPr="007B049F">
          <w:rPr>
            <w:rFonts w:ascii="Georgia" w:eastAsiaTheme="minorEastAsia" w:hAnsi="Georgia" w:cstheme="minorBidi"/>
            <w:noProof/>
            <w:sz w:val="22"/>
            <w:szCs w:val="22"/>
          </w:rPr>
          <w:tab/>
        </w:r>
        <w:r w:rsidR="007B049F" w:rsidRPr="007B049F">
          <w:rPr>
            <w:rStyle w:val="Hyperlink"/>
            <w:rFonts w:ascii="Georgia" w:hAnsi="Georgia"/>
            <w:noProof/>
            <w:sz w:val="22"/>
            <w:szCs w:val="22"/>
          </w:rPr>
          <w:t>THIRD PARTY PUBLIC &amp; PRODUCTS LIABILITY INSURANCE</w:t>
        </w:r>
        <w:r w:rsidR="007B049F" w:rsidRPr="007B049F">
          <w:rPr>
            <w:rFonts w:ascii="Georgia" w:hAnsi="Georgia"/>
            <w:noProof/>
            <w:sz w:val="22"/>
            <w:szCs w:val="22"/>
          </w:rPr>
          <w:tab/>
        </w:r>
        <w:r w:rsidR="007B049F" w:rsidRPr="007B049F">
          <w:rPr>
            <w:rFonts w:ascii="Georgia" w:hAnsi="Georgia"/>
            <w:noProof/>
            <w:sz w:val="22"/>
            <w:szCs w:val="22"/>
          </w:rPr>
          <w:fldChar w:fldCharType="begin"/>
        </w:r>
        <w:r w:rsidR="007B049F" w:rsidRPr="007B049F">
          <w:rPr>
            <w:rFonts w:ascii="Georgia" w:hAnsi="Georgia"/>
            <w:noProof/>
            <w:sz w:val="22"/>
            <w:szCs w:val="22"/>
          </w:rPr>
          <w:instrText xml:space="preserve"> PAGEREF _Toc498019099 \h </w:instrText>
        </w:r>
        <w:r w:rsidR="007B049F" w:rsidRPr="007B049F">
          <w:rPr>
            <w:rFonts w:ascii="Georgia" w:hAnsi="Georgia"/>
            <w:noProof/>
            <w:sz w:val="22"/>
            <w:szCs w:val="22"/>
          </w:rPr>
        </w:r>
        <w:r w:rsidR="007B049F" w:rsidRPr="007B049F">
          <w:rPr>
            <w:rFonts w:ascii="Georgia" w:hAnsi="Georgia"/>
            <w:noProof/>
            <w:sz w:val="22"/>
            <w:szCs w:val="22"/>
          </w:rPr>
          <w:fldChar w:fldCharType="separate"/>
        </w:r>
        <w:r w:rsidR="007B049F" w:rsidRPr="007B049F">
          <w:rPr>
            <w:rFonts w:ascii="Georgia" w:hAnsi="Georgia"/>
            <w:noProof/>
            <w:sz w:val="22"/>
            <w:szCs w:val="22"/>
          </w:rPr>
          <w:t>3</w:t>
        </w:r>
        <w:r w:rsidR="007B049F" w:rsidRPr="007B049F">
          <w:rPr>
            <w:rFonts w:ascii="Georgia" w:hAnsi="Georgia"/>
            <w:noProof/>
            <w:sz w:val="22"/>
            <w:szCs w:val="22"/>
          </w:rPr>
          <w:fldChar w:fldCharType="end"/>
        </w:r>
      </w:hyperlink>
    </w:p>
    <w:p w:rsidR="007B049F" w:rsidRPr="007B049F" w:rsidRDefault="003736CF">
      <w:pPr>
        <w:pStyle w:val="TOC1"/>
        <w:rPr>
          <w:rFonts w:ascii="Georgia" w:eastAsiaTheme="minorEastAsia" w:hAnsi="Georgia" w:cstheme="minorBidi"/>
          <w:noProof/>
          <w:sz w:val="22"/>
          <w:szCs w:val="22"/>
        </w:rPr>
      </w:pPr>
      <w:hyperlink w:anchor="_Toc498019100" w:history="1">
        <w:r w:rsidR="007B049F" w:rsidRPr="007B049F">
          <w:rPr>
            <w:rStyle w:val="Hyperlink"/>
            <w:rFonts w:ascii="Georgia" w:hAnsi="Georgia"/>
            <w:noProof/>
            <w:sz w:val="22"/>
            <w:szCs w:val="22"/>
          </w:rPr>
          <w:t>3</w:t>
        </w:r>
        <w:r w:rsidR="007B049F" w:rsidRPr="007B049F">
          <w:rPr>
            <w:rFonts w:ascii="Georgia" w:eastAsiaTheme="minorEastAsia" w:hAnsi="Georgia" w:cstheme="minorBidi"/>
            <w:noProof/>
            <w:sz w:val="22"/>
            <w:szCs w:val="22"/>
          </w:rPr>
          <w:tab/>
        </w:r>
        <w:r w:rsidR="007B049F" w:rsidRPr="007B049F">
          <w:rPr>
            <w:rStyle w:val="Hyperlink"/>
            <w:rFonts w:ascii="Georgia" w:hAnsi="Georgia"/>
            <w:noProof/>
            <w:sz w:val="22"/>
            <w:szCs w:val="22"/>
          </w:rPr>
          <w:t>PROFESSIONAL INDEMNITY INSURANCE</w:t>
        </w:r>
        <w:r w:rsidR="007B049F" w:rsidRPr="007B049F">
          <w:rPr>
            <w:rFonts w:ascii="Georgia" w:hAnsi="Georgia"/>
            <w:noProof/>
            <w:sz w:val="22"/>
            <w:szCs w:val="22"/>
          </w:rPr>
          <w:tab/>
        </w:r>
        <w:r w:rsidR="007B049F" w:rsidRPr="007B049F">
          <w:rPr>
            <w:rFonts w:ascii="Georgia" w:hAnsi="Georgia"/>
            <w:noProof/>
            <w:sz w:val="22"/>
            <w:szCs w:val="22"/>
          </w:rPr>
          <w:fldChar w:fldCharType="begin"/>
        </w:r>
        <w:r w:rsidR="007B049F" w:rsidRPr="007B049F">
          <w:rPr>
            <w:rFonts w:ascii="Georgia" w:hAnsi="Georgia"/>
            <w:noProof/>
            <w:sz w:val="22"/>
            <w:szCs w:val="22"/>
          </w:rPr>
          <w:instrText xml:space="preserve"> PAGEREF _Toc498019100 \h </w:instrText>
        </w:r>
        <w:r w:rsidR="007B049F" w:rsidRPr="007B049F">
          <w:rPr>
            <w:rFonts w:ascii="Georgia" w:hAnsi="Georgia"/>
            <w:noProof/>
            <w:sz w:val="22"/>
            <w:szCs w:val="22"/>
          </w:rPr>
        </w:r>
        <w:r w:rsidR="007B049F" w:rsidRPr="007B049F">
          <w:rPr>
            <w:rFonts w:ascii="Georgia" w:hAnsi="Georgia"/>
            <w:noProof/>
            <w:sz w:val="22"/>
            <w:szCs w:val="22"/>
          </w:rPr>
          <w:fldChar w:fldCharType="separate"/>
        </w:r>
        <w:r w:rsidR="007B049F" w:rsidRPr="007B049F">
          <w:rPr>
            <w:rFonts w:ascii="Georgia" w:hAnsi="Georgia"/>
            <w:noProof/>
            <w:sz w:val="22"/>
            <w:szCs w:val="22"/>
          </w:rPr>
          <w:t>4</w:t>
        </w:r>
        <w:r w:rsidR="007B049F" w:rsidRPr="007B049F">
          <w:rPr>
            <w:rFonts w:ascii="Georgia" w:hAnsi="Georgia"/>
            <w:noProof/>
            <w:sz w:val="22"/>
            <w:szCs w:val="22"/>
          </w:rPr>
          <w:fldChar w:fldCharType="end"/>
        </w:r>
      </w:hyperlink>
    </w:p>
    <w:p w:rsidR="007B049F" w:rsidRPr="007B049F" w:rsidRDefault="003736CF">
      <w:pPr>
        <w:pStyle w:val="TOC1"/>
        <w:rPr>
          <w:rFonts w:ascii="Georgia" w:eastAsiaTheme="minorEastAsia" w:hAnsi="Georgia" w:cstheme="minorBidi"/>
          <w:noProof/>
          <w:sz w:val="22"/>
          <w:szCs w:val="22"/>
        </w:rPr>
      </w:pPr>
      <w:hyperlink w:anchor="_Toc498019101" w:history="1">
        <w:r w:rsidR="007B049F" w:rsidRPr="007B049F">
          <w:rPr>
            <w:rStyle w:val="Hyperlink"/>
            <w:rFonts w:ascii="Georgia" w:hAnsi="Georgia"/>
            <w:noProof/>
            <w:sz w:val="22"/>
            <w:szCs w:val="22"/>
          </w:rPr>
          <w:t>4</w:t>
        </w:r>
        <w:r w:rsidR="007B049F" w:rsidRPr="007B049F">
          <w:rPr>
            <w:rFonts w:ascii="Georgia" w:eastAsiaTheme="minorEastAsia" w:hAnsi="Georgia" w:cstheme="minorBidi"/>
            <w:noProof/>
            <w:sz w:val="22"/>
            <w:szCs w:val="22"/>
          </w:rPr>
          <w:tab/>
        </w:r>
        <w:r w:rsidR="007B049F" w:rsidRPr="007B049F">
          <w:rPr>
            <w:rStyle w:val="Hyperlink"/>
            <w:rFonts w:ascii="Georgia" w:hAnsi="Georgia"/>
            <w:noProof/>
            <w:sz w:val="22"/>
            <w:szCs w:val="22"/>
          </w:rPr>
          <w:t>UNITED KINGDOM COMPULSORY INSURANCES</w:t>
        </w:r>
        <w:r w:rsidR="007B049F" w:rsidRPr="007B049F">
          <w:rPr>
            <w:rFonts w:ascii="Georgia" w:hAnsi="Georgia"/>
            <w:noProof/>
            <w:sz w:val="22"/>
            <w:szCs w:val="22"/>
          </w:rPr>
          <w:tab/>
        </w:r>
        <w:r w:rsidR="007B049F" w:rsidRPr="007B049F">
          <w:rPr>
            <w:rFonts w:ascii="Georgia" w:hAnsi="Georgia"/>
            <w:noProof/>
            <w:sz w:val="22"/>
            <w:szCs w:val="22"/>
          </w:rPr>
          <w:fldChar w:fldCharType="begin"/>
        </w:r>
        <w:r w:rsidR="007B049F" w:rsidRPr="007B049F">
          <w:rPr>
            <w:rFonts w:ascii="Georgia" w:hAnsi="Georgia"/>
            <w:noProof/>
            <w:sz w:val="22"/>
            <w:szCs w:val="22"/>
          </w:rPr>
          <w:instrText xml:space="preserve"> PAGEREF _Toc498019101 \h </w:instrText>
        </w:r>
        <w:r w:rsidR="007B049F" w:rsidRPr="007B049F">
          <w:rPr>
            <w:rFonts w:ascii="Georgia" w:hAnsi="Georgia"/>
            <w:noProof/>
            <w:sz w:val="22"/>
            <w:szCs w:val="22"/>
          </w:rPr>
        </w:r>
        <w:r w:rsidR="007B049F" w:rsidRPr="007B049F">
          <w:rPr>
            <w:rFonts w:ascii="Georgia" w:hAnsi="Georgia"/>
            <w:noProof/>
            <w:sz w:val="22"/>
            <w:szCs w:val="22"/>
          </w:rPr>
          <w:fldChar w:fldCharType="separate"/>
        </w:r>
        <w:r w:rsidR="007B049F" w:rsidRPr="007B049F">
          <w:rPr>
            <w:rFonts w:ascii="Georgia" w:hAnsi="Georgia"/>
            <w:noProof/>
            <w:sz w:val="22"/>
            <w:szCs w:val="22"/>
          </w:rPr>
          <w:t>5</w:t>
        </w:r>
        <w:r w:rsidR="007B049F" w:rsidRPr="007B049F">
          <w:rPr>
            <w:rFonts w:ascii="Georgia" w:hAnsi="Georgia"/>
            <w:noProof/>
            <w:sz w:val="22"/>
            <w:szCs w:val="22"/>
          </w:rPr>
          <w:fldChar w:fldCharType="end"/>
        </w:r>
      </w:hyperlink>
    </w:p>
    <w:p w:rsidR="007331D4" w:rsidRPr="007B049F" w:rsidRDefault="00EB2ABD" w:rsidP="00D93AAE">
      <w:pPr>
        <w:pStyle w:val="Body"/>
        <w:rPr>
          <w:rFonts w:ascii="Georgia" w:hAnsi="Georgia"/>
          <w:sz w:val="22"/>
          <w:szCs w:val="22"/>
        </w:rPr>
      </w:pPr>
      <w:r w:rsidRPr="007B049F">
        <w:rPr>
          <w:rFonts w:ascii="Georgia" w:hAnsi="Georgia"/>
          <w:sz w:val="22"/>
          <w:szCs w:val="22"/>
        </w:rPr>
        <w:fldChar w:fldCharType="end"/>
      </w:r>
    </w:p>
    <w:p w:rsidR="0046687F" w:rsidRPr="007B049F" w:rsidRDefault="0046687F" w:rsidP="00D93AAE">
      <w:pPr>
        <w:pStyle w:val="Body"/>
        <w:rPr>
          <w:rFonts w:ascii="Georgia" w:hAnsi="Georgia"/>
          <w:sz w:val="22"/>
          <w:szCs w:val="22"/>
        </w:rPr>
        <w:sectPr w:rsidR="0046687F" w:rsidRPr="007B049F" w:rsidSect="000C55B3">
          <w:pgSz w:w="11906" w:h="16838"/>
          <w:pgMar w:top="1440" w:right="1440" w:bottom="1440" w:left="1440" w:header="709" w:footer="709" w:gutter="0"/>
          <w:cols w:space="708"/>
          <w:docGrid w:linePitch="360"/>
        </w:sectPr>
      </w:pPr>
    </w:p>
    <w:p w:rsidR="0056318F" w:rsidRPr="007B049F" w:rsidRDefault="00271252" w:rsidP="00D93AAE">
      <w:pPr>
        <w:pStyle w:val="Body"/>
        <w:rPr>
          <w:rFonts w:ascii="Georgia" w:hAnsi="Georgia"/>
          <w:sz w:val="22"/>
          <w:szCs w:val="22"/>
        </w:rPr>
      </w:pPr>
      <w:bookmarkStart w:id="2" w:name="_Ref410787051"/>
      <w:r w:rsidRPr="007B049F">
        <w:rPr>
          <w:rFonts w:ascii="Georgia" w:hAnsi="Georgia"/>
          <w:b/>
          <w:sz w:val="22"/>
          <w:szCs w:val="22"/>
        </w:rPr>
        <w:lastRenderedPageBreak/>
        <w:t>PART</w:t>
      </w:r>
      <w:r w:rsidRPr="007B049F">
        <w:rPr>
          <w:rFonts w:ascii="Georgia" w:hAnsi="Georgia"/>
          <w:sz w:val="22"/>
          <w:szCs w:val="22"/>
        </w:rPr>
        <w:t xml:space="preserve"> </w:t>
      </w:r>
      <w:r w:rsidR="008B1027" w:rsidRPr="007B049F">
        <w:rPr>
          <w:rFonts w:ascii="Georgia" w:hAnsi="Georgia"/>
          <w:b/>
          <w:sz w:val="22"/>
          <w:szCs w:val="22"/>
        </w:rPr>
        <w:t>A:</w:t>
      </w:r>
      <w:r w:rsidR="008B1027" w:rsidRPr="007B049F">
        <w:rPr>
          <w:rFonts w:ascii="Georgia" w:hAnsi="Georgia"/>
          <w:sz w:val="22"/>
          <w:szCs w:val="22"/>
        </w:rPr>
        <w:t xml:space="preserve"> </w:t>
      </w:r>
      <w:r w:rsidR="0056318F" w:rsidRPr="007B049F">
        <w:rPr>
          <w:rFonts w:ascii="Georgia" w:hAnsi="Georgia"/>
          <w:b/>
          <w:sz w:val="22"/>
          <w:szCs w:val="22"/>
        </w:rPr>
        <w:t>INSURANCE</w:t>
      </w:r>
      <w:r w:rsidR="008B1027" w:rsidRPr="007B049F">
        <w:rPr>
          <w:rFonts w:ascii="Georgia" w:hAnsi="Georgia"/>
          <w:b/>
          <w:sz w:val="22"/>
          <w:szCs w:val="22"/>
        </w:rPr>
        <w:t xml:space="preserve"> </w:t>
      </w:r>
      <w:r w:rsidR="009F7F3C" w:rsidRPr="007B049F">
        <w:rPr>
          <w:rFonts w:ascii="Georgia" w:hAnsi="Georgia"/>
          <w:b/>
          <w:sz w:val="22"/>
          <w:szCs w:val="22"/>
        </w:rPr>
        <w:t>PROCESSE</w:t>
      </w:r>
      <w:r w:rsidR="00D01881" w:rsidRPr="007B049F">
        <w:rPr>
          <w:rFonts w:ascii="Georgia" w:hAnsi="Georgia"/>
          <w:b/>
          <w:sz w:val="22"/>
          <w:szCs w:val="22"/>
        </w:rPr>
        <w:t>S</w:t>
      </w:r>
      <w:bookmarkEnd w:id="2"/>
    </w:p>
    <w:p w:rsidR="007B246B" w:rsidRPr="007B049F" w:rsidRDefault="00EB2ABD" w:rsidP="00D93AAE">
      <w:pPr>
        <w:pStyle w:val="Level1"/>
        <w:keepNext/>
        <w:rPr>
          <w:rFonts w:ascii="Georgia" w:hAnsi="Georgia"/>
          <w:sz w:val="22"/>
          <w:szCs w:val="22"/>
        </w:rPr>
      </w:pPr>
      <w:r w:rsidRPr="007B049F">
        <w:rPr>
          <w:rFonts w:ascii="Georgia" w:hAnsi="Georgia"/>
          <w:b/>
          <w:sz w:val="22"/>
          <w:szCs w:val="22"/>
        </w:rPr>
        <w:fldChar w:fldCharType="begin"/>
      </w:r>
      <w:r w:rsidRPr="007B049F">
        <w:rPr>
          <w:rFonts w:ascii="Georgia" w:hAnsi="Georgia"/>
          <w:sz w:val="22"/>
          <w:szCs w:val="22"/>
        </w:rPr>
        <w:instrText xml:space="preserve">  TC "</w:instrText>
      </w:r>
      <w:r w:rsidRPr="007B049F">
        <w:rPr>
          <w:rFonts w:ascii="Georgia" w:hAnsi="Georgia"/>
          <w:sz w:val="22"/>
          <w:szCs w:val="22"/>
        </w:rPr>
        <w:fldChar w:fldCharType="begin"/>
      </w:r>
      <w:r w:rsidRPr="007B049F">
        <w:rPr>
          <w:rFonts w:ascii="Georgia" w:hAnsi="Georgia"/>
          <w:sz w:val="22"/>
          <w:szCs w:val="22"/>
        </w:rPr>
        <w:instrText xml:space="preserve"> REF _Ref410786832 \r </w:instrText>
      </w:r>
      <w:r w:rsidR="00BE0B68" w:rsidRPr="007B049F">
        <w:rPr>
          <w:rFonts w:ascii="Georgia" w:hAnsi="Georgia"/>
          <w:sz w:val="22"/>
          <w:szCs w:val="22"/>
        </w:rPr>
        <w:instrText xml:space="preserve"> \* MERGEFORMAT </w:instrText>
      </w:r>
      <w:r w:rsidRPr="007B049F">
        <w:rPr>
          <w:rFonts w:ascii="Georgia" w:hAnsi="Georgia"/>
          <w:sz w:val="22"/>
          <w:szCs w:val="22"/>
        </w:rPr>
        <w:fldChar w:fldCharType="separate"/>
      </w:r>
      <w:bookmarkStart w:id="3" w:name="_Toc498019098"/>
      <w:r w:rsidR="000F6146" w:rsidRPr="007B049F">
        <w:rPr>
          <w:rFonts w:ascii="Georgia" w:hAnsi="Georgia"/>
          <w:sz w:val="22"/>
          <w:szCs w:val="22"/>
        </w:rPr>
        <w:instrText>1</w:instrText>
      </w:r>
      <w:r w:rsidRPr="007B049F">
        <w:rPr>
          <w:rFonts w:ascii="Georgia" w:hAnsi="Georgia"/>
          <w:sz w:val="22"/>
          <w:szCs w:val="22"/>
        </w:rPr>
        <w:fldChar w:fldCharType="end"/>
      </w:r>
      <w:r w:rsidRPr="007B049F">
        <w:rPr>
          <w:rFonts w:ascii="Georgia" w:hAnsi="Georgia"/>
          <w:sz w:val="22"/>
          <w:szCs w:val="22"/>
        </w:rPr>
        <w:tab/>
      </w:r>
      <w:r w:rsidR="008B1027" w:rsidRPr="007B049F">
        <w:rPr>
          <w:rFonts w:ascii="Georgia" w:hAnsi="Georgia"/>
          <w:sz w:val="22"/>
          <w:szCs w:val="22"/>
        </w:rPr>
        <w:instrText xml:space="preserve">INSURANCE </w:instrText>
      </w:r>
      <w:r w:rsidR="009F7F3C" w:rsidRPr="007B049F">
        <w:rPr>
          <w:rFonts w:ascii="Georgia" w:hAnsi="Georgia"/>
          <w:sz w:val="22"/>
          <w:szCs w:val="22"/>
        </w:rPr>
        <w:instrText>PROCESSES</w:instrText>
      </w:r>
      <w:bookmarkEnd w:id="3"/>
      <w:r w:rsidRPr="007B049F">
        <w:rPr>
          <w:rFonts w:ascii="Georgia" w:hAnsi="Georgia"/>
          <w:sz w:val="22"/>
          <w:szCs w:val="22"/>
        </w:rPr>
        <w:instrText xml:space="preserve">" \l1 </w:instrText>
      </w:r>
      <w:r w:rsidRPr="007B049F">
        <w:rPr>
          <w:rFonts w:ascii="Georgia" w:hAnsi="Georgia"/>
          <w:b/>
          <w:sz w:val="22"/>
          <w:szCs w:val="22"/>
        </w:rPr>
        <w:fldChar w:fldCharType="end"/>
      </w:r>
      <w:bookmarkStart w:id="4" w:name="_Ref410786832"/>
      <w:r w:rsidR="008B1027" w:rsidRPr="007B049F">
        <w:rPr>
          <w:rFonts w:ascii="Georgia" w:hAnsi="Georgia"/>
          <w:b/>
          <w:sz w:val="22"/>
          <w:szCs w:val="22"/>
        </w:rPr>
        <w:t xml:space="preserve">INSURANCE </w:t>
      </w:r>
      <w:r w:rsidR="009F7F3C" w:rsidRPr="007B049F">
        <w:rPr>
          <w:rFonts w:ascii="Georgia" w:hAnsi="Georgia"/>
          <w:b/>
          <w:sz w:val="22"/>
          <w:szCs w:val="22"/>
        </w:rPr>
        <w:t>PROCESSES</w:t>
      </w:r>
    </w:p>
    <w:p w:rsidR="007B246B" w:rsidRPr="007B049F" w:rsidRDefault="007B246B" w:rsidP="00D93AAE">
      <w:pPr>
        <w:pStyle w:val="Level2"/>
        <w:rPr>
          <w:rFonts w:ascii="Georgia" w:hAnsi="Georgia"/>
          <w:sz w:val="22"/>
          <w:szCs w:val="22"/>
        </w:rPr>
      </w:pPr>
      <w:r w:rsidRPr="007B049F">
        <w:rPr>
          <w:rFonts w:ascii="Georgia" w:hAnsi="Georgia"/>
          <w:sz w:val="22"/>
          <w:szCs w:val="22"/>
        </w:rPr>
        <w:t>Without limiting the other provisions of this Contract, the Contractor shall:</w:t>
      </w:r>
    </w:p>
    <w:p w:rsidR="007B246B" w:rsidRPr="007B049F" w:rsidRDefault="007B246B" w:rsidP="00D93AAE">
      <w:pPr>
        <w:pStyle w:val="Level3"/>
        <w:rPr>
          <w:rFonts w:ascii="Georgia" w:hAnsi="Georgia"/>
          <w:sz w:val="22"/>
          <w:szCs w:val="22"/>
        </w:rPr>
      </w:pPr>
      <w:r w:rsidRPr="007B049F">
        <w:rPr>
          <w:rFonts w:ascii="Georgia" w:hAnsi="Georgia"/>
          <w:sz w:val="22"/>
          <w:szCs w:val="22"/>
        </w:rPr>
        <w:t xml:space="preserve">take or procure the taking of all reasonable risk management and risk control measures in relation to the Services as it would be reasonable to expect of a prudent contractor acting in accordance with </w:t>
      </w:r>
      <w:r w:rsidR="000F6146" w:rsidRPr="007B049F">
        <w:rPr>
          <w:rFonts w:ascii="Georgia" w:hAnsi="Georgia"/>
          <w:sz w:val="22"/>
          <w:szCs w:val="22"/>
        </w:rPr>
        <w:t xml:space="preserve">Good Industry Practice </w:t>
      </w:r>
      <w:r w:rsidRPr="007B049F">
        <w:rPr>
          <w:rFonts w:ascii="Georgia" w:hAnsi="Georgia"/>
          <w:sz w:val="22"/>
          <w:szCs w:val="22"/>
        </w:rPr>
        <w:t>including but not limited to the investigation and reporting of relevant claims to insurers;</w:t>
      </w:r>
    </w:p>
    <w:p w:rsidR="007B246B" w:rsidRPr="007B049F" w:rsidRDefault="007B246B" w:rsidP="00D93AAE">
      <w:pPr>
        <w:pStyle w:val="Level3"/>
        <w:rPr>
          <w:rFonts w:ascii="Georgia" w:hAnsi="Georgia"/>
          <w:sz w:val="22"/>
          <w:szCs w:val="22"/>
        </w:rPr>
      </w:pPr>
      <w:r w:rsidRPr="007B049F">
        <w:rPr>
          <w:rFonts w:ascii="Georgia" w:hAnsi="Georgia"/>
          <w:sz w:val="22"/>
          <w:szCs w:val="22"/>
        </w:rPr>
        <w:t>promptly notify the insurers of any relevant material fact under any Insurances of which the Contractor is or becomes aware; and</w:t>
      </w:r>
    </w:p>
    <w:p w:rsidR="007B246B" w:rsidRPr="007B049F" w:rsidRDefault="007B246B" w:rsidP="00D93AAE">
      <w:pPr>
        <w:pStyle w:val="Level3"/>
        <w:rPr>
          <w:rFonts w:ascii="Georgia" w:hAnsi="Georgia"/>
          <w:sz w:val="22"/>
          <w:szCs w:val="22"/>
        </w:rPr>
      </w:pPr>
      <w:r w:rsidRPr="007B049F">
        <w:rPr>
          <w:rFonts w:ascii="Georgia" w:hAnsi="Georgia"/>
          <w:sz w:val="22"/>
          <w:szCs w:val="22"/>
        </w:rPr>
        <w:t>hold all policies in respect of the Insurances and cause any insurance broker effecting the Insurances to hold any insurance slips and other evidence of placing cover representing any of the Insurances to which it is a part</w:t>
      </w:r>
      <w:r w:rsidR="000F6146" w:rsidRPr="007B049F">
        <w:rPr>
          <w:rFonts w:ascii="Georgia" w:hAnsi="Georgia"/>
          <w:sz w:val="22"/>
          <w:szCs w:val="22"/>
        </w:rPr>
        <w:t>y</w:t>
      </w:r>
      <w:r w:rsidRPr="007B049F">
        <w:rPr>
          <w:rFonts w:ascii="Georgia" w:hAnsi="Georgia"/>
          <w:sz w:val="22"/>
          <w:szCs w:val="22"/>
        </w:rPr>
        <w:t xml:space="preserve"> and for which it is responsible under this Contract.</w:t>
      </w:r>
    </w:p>
    <w:p w:rsidR="007B246B" w:rsidRPr="007B049F" w:rsidRDefault="007B246B" w:rsidP="00D93AAE">
      <w:pPr>
        <w:pStyle w:val="Level2"/>
        <w:rPr>
          <w:rFonts w:ascii="Georgia" w:hAnsi="Georgia"/>
          <w:sz w:val="22"/>
          <w:szCs w:val="22"/>
        </w:rPr>
      </w:pPr>
      <w:r w:rsidRPr="007B049F">
        <w:rPr>
          <w:rFonts w:ascii="Georgia" w:hAnsi="Georgia"/>
          <w:sz w:val="22"/>
          <w:szCs w:val="22"/>
        </w:rPr>
        <w:t>Neither Party shall take any action or fail to take any action or (insofar as is reasonably within its power) permit anything to occur in relation to it which would entitle any insurer to refuse to pay any claim under any of the Insurances.</w:t>
      </w:r>
    </w:p>
    <w:p w:rsidR="007B246B" w:rsidRPr="007B049F" w:rsidRDefault="007B246B" w:rsidP="00D93AAE">
      <w:pPr>
        <w:pStyle w:val="Level2"/>
        <w:rPr>
          <w:rFonts w:ascii="Georgia" w:hAnsi="Georgia"/>
          <w:sz w:val="22"/>
          <w:szCs w:val="22"/>
        </w:rPr>
      </w:pPr>
      <w:r w:rsidRPr="007B049F">
        <w:rPr>
          <w:rFonts w:ascii="Georgia" w:hAnsi="Georgia"/>
          <w:sz w:val="22"/>
          <w:szCs w:val="22"/>
        </w:rPr>
        <w:t>The Authority may elect (but shall not be obliged)</w:t>
      </w:r>
      <w:r w:rsidR="000F6146" w:rsidRPr="007B049F">
        <w:rPr>
          <w:rFonts w:ascii="Georgia" w:hAnsi="Georgia"/>
          <w:sz w:val="22"/>
          <w:szCs w:val="22"/>
        </w:rPr>
        <w:t>,</w:t>
      </w:r>
      <w:r w:rsidRPr="007B049F">
        <w:rPr>
          <w:rFonts w:ascii="Georgia" w:hAnsi="Georgia"/>
          <w:sz w:val="22"/>
          <w:szCs w:val="22"/>
        </w:rPr>
        <w:t xml:space="preserve"> where notice has been provided to the Contractor</w:t>
      </w:r>
      <w:r w:rsidR="000F6146" w:rsidRPr="007B049F">
        <w:rPr>
          <w:rFonts w:ascii="Georgia" w:hAnsi="Georgia"/>
          <w:sz w:val="22"/>
          <w:szCs w:val="22"/>
        </w:rPr>
        <w:t>,</w:t>
      </w:r>
      <w:r w:rsidRPr="007B049F">
        <w:rPr>
          <w:rFonts w:ascii="Georgia" w:hAnsi="Georgia"/>
          <w:sz w:val="22"/>
          <w:szCs w:val="22"/>
        </w:rPr>
        <w:t xml:space="preserve"> to purchase any insurance which the Contractor is required to maintain pursuant to this Contract but has failed to maintain in full force and effect, and the Authority shall be entitled to recover the reasonable premium and other reasonable costs incurred in connection therewith as a debt due from the Contractor.</w:t>
      </w:r>
    </w:p>
    <w:p w:rsidR="007B246B" w:rsidRPr="007B049F" w:rsidRDefault="007B246B" w:rsidP="00D93AAE">
      <w:pPr>
        <w:pStyle w:val="Level2"/>
        <w:rPr>
          <w:rFonts w:ascii="Georgia" w:hAnsi="Georgia"/>
          <w:sz w:val="22"/>
          <w:szCs w:val="22"/>
        </w:rPr>
      </w:pPr>
      <w:r w:rsidRPr="007B049F">
        <w:rPr>
          <w:rFonts w:ascii="Georgia" w:hAnsi="Georgia"/>
          <w:sz w:val="22"/>
          <w:szCs w:val="22"/>
        </w:rPr>
        <w:t xml:space="preserve">The Contractor shall from the Commencement Date and within fifteen (15) Business Days after the renewal of each of the Insurances, provide evidence, in a form satisfactory to the Authority, that the Insurances are in full force and effect and meet in full the requirements of Clause </w:t>
      </w:r>
      <w:r w:rsidR="004B14C8" w:rsidRPr="007B049F">
        <w:rPr>
          <w:rFonts w:ascii="Georgia" w:hAnsi="Georgia"/>
          <w:sz w:val="22"/>
          <w:szCs w:val="22"/>
        </w:rPr>
        <w:t>50</w:t>
      </w:r>
      <w:r w:rsidR="000F6146" w:rsidRPr="007B049F">
        <w:rPr>
          <w:rFonts w:ascii="Georgia" w:hAnsi="Georgia"/>
          <w:sz w:val="22"/>
          <w:szCs w:val="22"/>
        </w:rPr>
        <w:t xml:space="preserve"> </w:t>
      </w:r>
      <w:r w:rsidRPr="007B049F">
        <w:rPr>
          <w:rFonts w:ascii="Georgia" w:hAnsi="Georgia"/>
          <w:sz w:val="22"/>
          <w:szCs w:val="22"/>
        </w:rPr>
        <w:t>(Insurance) and</w:t>
      </w:r>
      <w:r w:rsidR="00D01881" w:rsidRPr="007B049F">
        <w:rPr>
          <w:rFonts w:ascii="Georgia" w:hAnsi="Georgia"/>
          <w:sz w:val="22"/>
          <w:szCs w:val="22"/>
        </w:rPr>
        <w:t xml:space="preserve"> this</w:t>
      </w:r>
      <w:r w:rsidRPr="007B049F">
        <w:rPr>
          <w:rFonts w:ascii="Georgia" w:hAnsi="Georgia"/>
          <w:sz w:val="22"/>
          <w:szCs w:val="22"/>
        </w:rPr>
        <w:t xml:space="preserve"> </w:t>
      </w:r>
      <w:r w:rsidR="00D01881" w:rsidRPr="007B049F">
        <w:rPr>
          <w:rFonts w:ascii="Georgia" w:hAnsi="Georgia"/>
          <w:sz w:val="22"/>
          <w:szCs w:val="22"/>
        </w:rPr>
        <w:t>Schedule</w:t>
      </w:r>
      <w:r w:rsidR="000F6146" w:rsidRPr="007B049F">
        <w:rPr>
          <w:rFonts w:ascii="Georgia" w:hAnsi="Georgia"/>
          <w:sz w:val="22"/>
          <w:szCs w:val="22"/>
        </w:rPr>
        <w:t xml:space="preserve"> 22 (Insurance Requirements)</w:t>
      </w:r>
      <w:r w:rsidRPr="007B049F">
        <w:rPr>
          <w:rFonts w:ascii="Georgia" w:hAnsi="Georgia"/>
          <w:b/>
          <w:sz w:val="22"/>
          <w:szCs w:val="22"/>
        </w:rPr>
        <w:t>.</w:t>
      </w:r>
      <w:r w:rsidRPr="007B049F">
        <w:rPr>
          <w:rFonts w:ascii="Georgia" w:hAnsi="Georgia"/>
          <w:sz w:val="22"/>
          <w:szCs w:val="22"/>
        </w:rPr>
        <w:t xml:space="preserve">  Receipt of such evidence by the Authority shall not in itself constitute acceptance by the Authority or relieve the Contractor of its liabilities and obligations under this Contract.</w:t>
      </w:r>
    </w:p>
    <w:p w:rsidR="007B246B" w:rsidRPr="007B049F" w:rsidRDefault="007B246B" w:rsidP="00D93AAE">
      <w:pPr>
        <w:pStyle w:val="Level2"/>
        <w:rPr>
          <w:rFonts w:ascii="Georgia" w:hAnsi="Georgia"/>
          <w:sz w:val="22"/>
          <w:szCs w:val="22"/>
        </w:rPr>
      </w:pPr>
      <w:r w:rsidRPr="007B049F">
        <w:rPr>
          <w:rFonts w:ascii="Georgia" w:hAnsi="Georgia"/>
          <w:sz w:val="22"/>
          <w:szCs w:val="22"/>
        </w:rPr>
        <w:t>Where the minimum limit of indemnity required in relation to any of the Insurances is specified as being "in the aggregate":</w:t>
      </w:r>
    </w:p>
    <w:p w:rsidR="007B246B" w:rsidRPr="007B049F" w:rsidRDefault="007B246B" w:rsidP="00D93AAE">
      <w:pPr>
        <w:pStyle w:val="Level3"/>
        <w:rPr>
          <w:rFonts w:ascii="Georgia" w:hAnsi="Georgia"/>
          <w:b/>
          <w:iCs/>
          <w:sz w:val="22"/>
          <w:szCs w:val="22"/>
        </w:rPr>
      </w:pPr>
      <w:r w:rsidRPr="007B049F">
        <w:rPr>
          <w:rFonts w:ascii="Georgia" w:hAnsi="Georgia"/>
          <w:sz w:val="22"/>
          <w:szCs w:val="22"/>
        </w:rPr>
        <w:t>if a claim or claims which do not relate to this Contract are notified to the insurers which, given the nature of the allegations and/or the quantum claimed by the third party(ies), is likely to result in a claim or claims being paid by the insurers which could reduce the level of cover available below that minimum, the Contractor shall submit to the Authority immediately details of the policy concerned and shall submit forthwith its proposed solution for maintaining the minimum limit of indemnity specified;</w:t>
      </w:r>
    </w:p>
    <w:p w:rsidR="007B246B" w:rsidRPr="007B049F" w:rsidRDefault="007B246B" w:rsidP="00D93AAE">
      <w:pPr>
        <w:pStyle w:val="Level3"/>
        <w:rPr>
          <w:rFonts w:ascii="Georgia" w:hAnsi="Georgia"/>
          <w:b/>
          <w:iCs/>
          <w:sz w:val="22"/>
          <w:szCs w:val="22"/>
        </w:rPr>
      </w:pPr>
      <w:r w:rsidRPr="007B049F">
        <w:rPr>
          <w:rFonts w:ascii="Georgia" w:hAnsi="Georgia"/>
          <w:sz w:val="22"/>
          <w:szCs w:val="22"/>
        </w:rPr>
        <w:lastRenderedPageBreak/>
        <w:t>if and to the extent that the level of insurance cover available falls below that minimum because a claim or claims which do not relate to this Contract are paid by insurers, the Contractor shall ensure that the insurance cover is reinstated to maintain at all times the minimum limit of indemnity specified for claims relating to this Contract; and</w:t>
      </w:r>
    </w:p>
    <w:p w:rsidR="007B246B" w:rsidRPr="007B049F" w:rsidRDefault="007B246B" w:rsidP="00D93AAE">
      <w:pPr>
        <w:pStyle w:val="Level3"/>
        <w:rPr>
          <w:rFonts w:ascii="Georgia" w:hAnsi="Georgia"/>
          <w:sz w:val="22"/>
          <w:szCs w:val="22"/>
        </w:rPr>
      </w:pPr>
      <w:r w:rsidRPr="007B049F">
        <w:rPr>
          <w:rFonts w:ascii="Georgia" w:hAnsi="Georgia"/>
          <w:sz w:val="22"/>
          <w:szCs w:val="22"/>
        </w:rPr>
        <w:t>if the Contractor is or has reason to believe that it will be unable to ensure that insurance cover is reinstated to maintain at all times the minimum limit of indemnity specified it shall submit to the Authority immediately full details of the policy concerned and shall submit forthwith its proposed solution for maintaining the minimum limit of indemnity specified.</w:t>
      </w:r>
    </w:p>
    <w:p w:rsidR="007B246B" w:rsidRPr="007B049F" w:rsidRDefault="007B246B" w:rsidP="00D93AAE">
      <w:pPr>
        <w:pStyle w:val="Level2"/>
        <w:rPr>
          <w:rFonts w:ascii="Georgia" w:hAnsi="Georgia"/>
          <w:sz w:val="22"/>
          <w:szCs w:val="22"/>
        </w:rPr>
      </w:pPr>
      <w:r w:rsidRPr="007B049F">
        <w:rPr>
          <w:rFonts w:ascii="Georgia" w:hAnsi="Georgia"/>
          <w:sz w:val="22"/>
          <w:szCs w:val="22"/>
        </w:rPr>
        <w:t>The Contractor shall notify the Authority at least five (5) Business Days prior to the cancellation, suspension, termination or non-renewal of any of the Insurances.</w:t>
      </w:r>
    </w:p>
    <w:p w:rsidR="007B246B" w:rsidRPr="007B049F" w:rsidRDefault="007B246B" w:rsidP="00D93AAE">
      <w:pPr>
        <w:pStyle w:val="Level2"/>
        <w:rPr>
          <w:rFonts w:ascii="Georgia" w:hAnsi="Georgia"/>
          <w:sz w:val="22"/>
          <w:szCs w:val="22"/>
        </w:rPr>
      </w:pPr>
      <w:r w:rsidRPr="007B049F">
        <w:rPr>
          <w:rFonts w:ascii="Georgia" w:hAnsi="Georgia"/>
          <w:sz w:val="22"/>
          <w:szCs w:val="22"/>
        </w:rPr>
        <w:t>The Contractor shall promptly notify to insurers any matter arising from, or in relation to, the Services and/or this Contract for which it may be entitled to claim under any of the Insurances. In the event that the Authority receives a claim relating to the Services or this Contract, the Parties shall co-operate with each other and provide mutual assistance in dealing with such claims including without limitation providing information and documentation in a timely manner.</w:t>
      </w:r>
    </w:p>
    <w:p w:rsidR="007B246B" w:rsidRPr="007B049F" w:rsidRDefault="007B246B" w:rsidP="00D93AAE">
      <w:pPr>
        <w:pStyle w:val="Level2"/>
        <w:rPr>
          <w:rFonts w:ascii="Georgia" w:hAnsi="Georgia"/>
          <w:sz w:val="22"/>
          <w:szCs w:val="22"/>
        </w:rPr>
      </w:pPr>
      <w:r w:rsidRPr="007B049F">
        <w:rPr>
          <w:rFonts w:ascii="Georgia" w:hAnsi="Georgia"/>
          <w:sz w:val="22"/>
          <w:szCs w:val="22"/>
        </w:rPr>
        <w:t xml:space="preserve">Except where the Authority is the claimant party, the Contractor shall give the Authority notice within twenty (20) Business Days after any insurance claim in excess of </w:t>
      </w:r>
      <w:r w:rsidR="003736CF" w:rsidRPr="00E37444">
        <w:rPr>
          <w:rFonts w:ascii="Georgia" w:eastAsia="Times New Roman" w:hAnsi="Georgia"/>
          <w:color w:val="000000"/>
          <w:sz w:val="16"/>
          <w:szCs w:val="16"/>
          <w:highlight w:val="black"/>
        </w:rPr>
        <w:t>---------------</w:t>
      </w:r>
      <w:r w:rsidRPr="007B049F">
        <w:rPr>
          <w:rFonts w:ascii="Georgia" w:hAnsi="Georgia"/>
          <w:sz w:val="22"/>
          <w:szCs w:val="22"/>
        </w:rPr>
        <w:t xml:space="preserve"> relating to the provision of the Services or this Contract on any of the Insurances or which, but for the application of the applicable policy excess, would be made on any of the Insurances and (if required by the Authority) full details of the incident giving rise to the claim.</w:t>
      </w:r>
    </w:p>
    <w:p w:rsidR="007B246B" w:rsidRPr="007B049F" w:rsidRDefault="007B246B" w:rsidP="00D93AAE">
      <w:pPr>
        <w:pStyle w:val="Level2"/>
        <w:rPr>
          <w:rFonts w:ascii="Georgia" w:hAnsi="Georgia"/>
          <w:sz w:val="22"/>
          <w:szCs w:val="22"/>
        </w:rPr>
      </w:pPr>
      <w:r w:rsidRPr="007B049F">
        <w:rPr>
          <w:rFonts w:ascii="Georgia" w:hAnsi="Georgia"/>
          <w:sz w:val="22"/>
          <w:szCs w:val="22"/>
        </w:rPr>
        <w:t>Where any Insurance requires payment of a premium, the Contractor shall be liable for such premium.</w:t>
      </w:r>
    </w:p>
    <w:p w:rsidR="007B246B" w:rsidRPr="007B049F" w:rsidRDefault="007B246B" w:rsidP="00D93AAE">
      <w:pPr>
        <w:pStyle w:val="Level2"/>
        <w:rPr>
          <w:rFonts w:ascii="Georgia" w:hAnsi="Georgia"/>
          <w:sz w:val="22"/>
          <w:szCs w:val="22"/>
        </w:rPr>
      </w:pPr>
      <w:r w:rsidRPr="007B049F">
        <w:rPr>
          <w:rFonts w:ascii="Georgia" w:hAnsi="Georgia"/>
          <w:sz w:val="22"/>
          <w:szCs w:val="22"/>
        </w:rPr>
        <w:t xml:space="preserve">Where any Insurance referred to in Clause </w:t>
      </w:r>
      <w:r w:rsidR="004B14C8" w:rsidRPr="007B049F">
        <w:rPr>
          <w:rFonts w:ascii="Georgia" w:hAnsi="Georgia"/>
          <w:sz w:val="22"/>
          <w:szCs w:val="22"/>
        </w:rPr>
        <w:t>50</w:t>
      </w:r>
      <w:r w:rsidR="000F6146" w:rsidRPr="007B049F">
        <w:rPr>
          <w:rFonts w:ascii="Georgia" w:hAnsi="Georgia"/>
          <w:sz w:val="22"/>
          <w:szCs w:val="22"/>
        </w:rPr>
        <w:t xml:space="preserve"> </w:t>
      </w:r>
      <w:r w:rsidRPr="007B049F">
        <w:rPr>
          <w:rFonts w:ascii="Georgia" w:hAnsi="Georgia"/>
          <w:sz w:val="22"/>
          <w:szCs w:val="22"/>
        </w:rPr>
        <w:t>(Insurance) and</w:t>
      </w:r>
      <w:r w:rsidR="00D01881" w:rsidRPr="007B049F">
        <w:rPr>
          <w:rFonts w:ascii="Georgia" w:hAnsi="Georgia"/>
          <w:sz w:val="22"/>
          <w:szCs w:val="22"/>
        </w:rPr>
        <w:t xml:space="preserve"> this</w:t>
      </w:r>
      <w:r w:rsidRPr="007B049F">
        <w:rPr>
          <w:rFonts w:ascii="Georgia" w:hAnsi="Georgia"/>
          <w:sz w:val="22"/>
          <w:szCs w:val="22"/>
        </w:rPr>
        <w:t xml:space="preserve"> Schedule</w:t>
      </w:r>
      <w:r w:rsidR="000F6146" w:rsidRPr="007B049F">
        <w:rPr>
          <w:rFonts w:ascii="Georgia" w:hAnsi="Georgia"/>
          <w:sz w:val="22"/>
          <w:szCs w:val="22"/>
        </w:rPr>
        <w:t xml:space="preserve"> 22 (Insurance Requirements)</w:t>
      </w:r>
      <w:r w:rsidRPr="007B049F">
        <w:rPr>
          <w:rFonts w:ascii="Georgia" w:hAnsi="Georgia"/>
          <w:sz w:val="22"/>
          <w:szCs w:val="22"/>
        </w:rPr>
        <w:t xml:space="preserv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324F57" w:rsidRPr="007B049F" w:rsidRDefault="00324F57" w:rsidP="00324F57">
      <w:pPr>
        <w:pStyle w:val="Level1"/>
        <w:numPr>
          <w:ilvl w:val="0"/>
          <w:numId w:val="0"/>
        </w:numPr>
        <w:ind w:left="851" w:hanging="851"/>
        <w:rPr>
          <w:rFonts w:ascii="Georgia" w:hAnsi="Georgia"/>
          <w:sz w:val="22"/>
          <w:szCs w:val="22"/>
        </w:rPr>
      </w:pPr>
    </w:p>
    <w:bookmarkEnd w:id="4"/>
    <w:p w:rsidR="008B1027" w:rsidRPr="007B049F" w:rsidRDefault="00271252" w:rsidP="007B049F">
      <w:pPr>
        <w:pStyle w:val="Body"/>
        <w:pageBreakBefore/>
        <w:rPr>
          <w:rFonts w:ascii="Georgia" w:hAnsi="Georgia"/>
          <w:b/>
          <w:sz w:val="22"/>
          <w:szCs w:val="22"/>
        </w:rPr>
      </w:pPr>
      <w:r w:rsidRPr="007B049F">
        <w:rPr>
          <w:rFonts w:ascii="Georgia" w:hAnsi="Georgia"/>
          <w:b/>
          <w:sz w:val="22"/>
          <w:szCs w:val="22"/>
        </w:rPr>
        <w:t>PART</w:t>
      </w:r>
      <w:r w:rsidR="008B1027" w:rsidRPr="007B049F">
        <w:rPr>
          <w:rFonts w:ascii="Georgia" w:hAnsi="Georgia"/>
          <w:b/>
          <w:sz w:val="22"/>
          <w:szCs w:val="22"/>
        </w:rPr>
        <w:t xml:space="preserve"> B: REQUIRED INSURANCES</w:t>
      </w:r>
    </w:p>
    <w:bookmarkEnd w:id="0"/>
    <w:p w:rsidR="006C0BD5" w:rsidRPr="007B049F" w:rsidRDefault="006C0BD5" w:rsidP="006C0BD5">
      <w:pPr>
        <w:pStyle w:val="Level1"/>
        <w:keepNext/>
        <w:numPr>
          <w:ilvl w:val="0"/>
          <w:numId w:val="1"/>
        </w:numPr>
        <w:rPr>
          <w:rFonts w:ascii="Georgia" w:hAnsi="Georgia"/>
          <w:sz w:val="22"/>
          <w:szCs w:val="22"/>
        </w:rPr>
      </w:pPr>
      <w:r w:rsidRPr="007B049F">
        <w:rPr>
          <w:rFonts w:ascii="Georgia" w:hAnsi="Georgia"/>
          <w:b/>
          <w:sz w:val="22"/>
          <w:szCs w:val="22"/>
        </w:rPr>
        <w:fldChar w:fldCharType="begin"/>
      </w:r>
      <w:r w:rsidRPr="007B049F">
        <w:rPr>
          <w:rFonts w:ascii="Georgia" w:hAnsi="Georgia"/>
          <w:sz w:val="22"/>
          <w:szCs w:val="22"/>
        </w:rPr>
        <w:instrText xml:space="preserve">  TC "</w:instrText>
      </w:r>
      <w:r w:rsidRPr="007B049F">
        <w:rPr>
          <w:rFonts w:ascii="Georgia" w:hAnsi="Georgia"/>
          <w:sz w:val="22"/>
          <w:szCs w:val="22"/>
        </w:rPr>
        <w:fldChar w:fldCharType="begin"/>
      </w:r>
      <w:r w:rsidRPr="007B049F">
        <w:rPr>
          <w:rFonts w:ascii="Georgia" w:hAnsi="Georgia"/>
          <w:sz w:val="22"/>
          <w:szCs w:val="22"/>
        </w:rPr>
        <w:instrText xml:space="preserve"> REF _Ref410786832 \r  \* MERGEFORMAT </w:instrText>
      </w:r>
      <w:r w:rsidRPr="007B049F">
        <w:rPr>
          <w:rFonts w:ascii="Georgia" w:hAnsi="Georgia"/>
          <w:sz w:val="22"/>
          <w:szCs w:val="22"/>
        </w:rPr>
        <w:fldChar w:fldCharType="separate"/>
      </w:r>
      <w:bookmarkStart w:id="5" w:name="_Toc335836892"/>
      <w:bookmarkStart w:id="6" w:name="_Toc498019099"/>
      <w:r w:rsidR="000F6146" w:rsidRPr="007B049F">
        <w:rPr>
          <w:rFonts w:ascii="Georgia" w:hAnsi="Georgia"/>
          <w:sz w:val="22"/>
          <w:szCs w:val="22"/>
        </w:rPr>
        <w:instrText>1</w:instrText>
      </w:r>
      <w:r w:rsidRPr="007B049F">
        <w:rPr>
          <w:rFonts w:ascii="Georgia" w:hAnsi="Georgia"/>
          <w:sz w:val="22"/>
          <w:szCs w:val="22"/>
        </w:rPr>
        <w:fldChar w:fldCharType="end"/>
      </w:r>
      <w:r w:rsidRPr="007B049F">
        <w:rPr>
          <w:rFonts w:ascii="Georgia" w:hAnsi="Georgia"/>
          <w:sz w:val="22"/>
          <w:szCs w:val="22"/>
        </w:rPr>
        <w:tab/>
        <w:instrText>THIRD PARTY PUBLIC &amp; PRODUCTS LIABILITY INSURANCE</w:instrText>
      </w:r>
      <w:bookmarkEnd w:id="5"/>
      <w:bookmarkEnd w:id="6"/>
      <w:r w:rsidRPr="007B049F">
        <w:rPr>
          <w:rFonts w:ascii="Georgia" w:hAnsi="Georgia"/>
          <w:sz w:val="22"/>
          <w:szCs w:val="22"/>
        </w:rPr>
        <w:instrText xml:space="preserve">" \l1 </w:instrText>
      </w:r>
      <w:r w:rsidRPr="007B049F">
        <w:rPr>
          <w:rFonts w:ascii="Georgia" w:hAnsi="Georgia"/>
          <w:b/>
          <w:sz w:val="22"/>
          <w:szCs w:val="22"/>
        </w:rPr>
        <w:fldChar w:fldCharType="end"/>
      </w:r>
      <w:r w:rsidRPr="007B049F">
        <w:rPr>
          <w:rFonts w:ascii="Georgia" w:hAnsi="Georgia"/>
          <w:b/>
          <w:sz w:val="22"/>
          <w:szCs w:val="22"/>
        </w:rPr>
        <w:t>THIRD PARTY PUBLIC &amp; PRODUCTS LIABILITY INSURANCE</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b/>
          <w:sz w:val="22"/>
          <w:szCs w:val="22"/>
        </w:rPr>
        <w:t>Insured</w:t>
      </w:r>
      <w:r w:rsidRPr="007B049F">
        <w:rPr>
          <w:rFonts w:ascii="Georgia" w:hAnsi="Georgia"/>
          <w:sz w:val="22"/>
          <w:szCs w:val="22"/>
        </w:rPr>
        <w:t xml:space="preserve"> </w:t>
      </w:r>
    </w:p>
    <w:p w:rsidR="006C0BD5" w:rsidRPr="007B049F" w:rsidRDefault="006C0BD5" w:rsidP="006C0BD5">
      <w:pPr>
        <w:pStyle w:val="Body1"/>
        <w:rPr>
          <w:rFonts w:ascii="Georgia" w:hAnsi="Georgia"/>
          <w:sz w:val="22"/>
          <w:szCs w:val="22"/>
        </w:rPr>
      </w:pPr>
      <w:r w:rsidRPr="007B049F">
        <w:rPr>
          <w:rFonts w:ascii="Georgia" w:hAnsi="Georgia"/>
          <w:sz w:val="22"/>
          <w:szCs w:val="22"/>
        </w:rPr>
        <w:t>The Contractor.</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b/>
          <w:sz w:val="22"/>
          <w:szCs w:val="22"/>
        </w:rPr>
        <w:t>Interest</w:t>
      </w:r>
    </w:p>
    <w:p w:rsidR="006C0BD5" w:rsidRPr="007B049F" w:rsidRDefault="006C0BD5" w:rsidP="006C0BD5">
      <w:pPr>
        <w:pStyle w:val="Body1"/>
        <w:rPr>
          <w:rFonts w:ascii="Georgia" w:hAnsi="Georgia"/>
          <w:sz w:val="22"/>
          <w:szCs w:val="22"/>
        </w:rPr>
      </w:pPr>
      <w:r w:rsidRPr="007B049F">
        <w:rPr>
          <w:rFonts w:ascii="Georgia" w:hAnsi="Georgia"/>
          <w:sz w:val="22"/>
          <w:szCs w:val="22"/>
        </w:rPr>
        <w:t>To indemnify the Insured in respect of all sums which the Insured shall become legally liable to pay as damages, including claimant's costs and expenses, in respect of accidental:</w:t>
      </w:r>
    </w:p>
    <w:p w:rsidR="006C0BD5" w:rsidRPr="007B049F" w:rsidRDefault="006C0BD5" w:rsidP="006C0BD5">
      <w:pPr>
        <w:pStyle w:val="Level3"/>
        <w:numPr>
          <w:ilvl w:val="2"/>
          <w:numId w:val="1"/>
        </w:numPr>
        <w:rPr>
          <w:rFonts w:ascii="Georgia" w:hAnsi="Georgia"/>
          <w:sz w:val="22"/>
          <w:szCs w:val="22"/>
        </w:rPr>
      </w:pPr>
      <w:r w:rsidRPr="007B049F">
        <w:rPr>
          <w:rFonts w:ascii="Georgia" w:hAnsi="Georgia"/>
          <w:sz w:val="22"/>
          <w:szCs w:val="22"/>
        </w:rPr>
        <w:t>death or bodily injury to or sickness, illness or disease contracted by any person; or</w:t>
      </w:r>
    </w:p>
    <w:p w:rsidR="006C0BD5" w:rsidRPr="007B049F" w:rsidRDefault="006C0BD5" w:rsidP="006C0BD5">
      <w:pPr>
        <w:pStyle w:val="Level3"/>
        <w:numPr>
          <w:ilvl w:val="2"/>
          <w:numId w:val="1"/>
        </w:numPr>
        <w:rPr>
          <w:rFonts w:ascii="Georgia" w:hAnsi="Georgia"/>
          <w:sz w:val="22"/>
          <w:szCs w:val="22"/>
        </w:rPr>
      </w:pPr>
      <w:r w:rsidRPr="007B049F">
        <w:rPr>
          <w:rFonts w:ascii="Georgia" w:hAnsi="Georgia"/>
          <w:sz w:val="22"/>
          <w:szCs w:val="22"/>
        </w:rPr>
        <w:t>loss of or damage to property,</w:t>
      </w:r>
    </w:p>
    <w:p w:rsidR="006C0BD5" w:rsidRPr="007B049F" w:rsidRDefault="006C0BD5" w:rsidP="006C0BD5">
      <w:pPr>
        <w:pStyle w:val="Body1"/>
        <w:rPr>
          <w:rFonts w:ascii="Georgia" w:hAnsi="Georgia"/>
          <w:sz w:val="22"/>
          <w:szCs w:val="22"/>
        </w:rPr>
      </w:pPr>
      <w:r w:rsidRPr="007B049F">
        <w:rPr>
          <w:rFonts w:ascii="Georgia" w:hAnsi="Georgia"/>
          <w:sz w:val="22"/>
          <w:szCs w:val="22"/>
        </w:rPr>
        <w:t>happening during the Period of Insurance and arising out of or in connection with the provision of the Services and in connection with the Contract and/or the Integration Agreement.</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b/>
          <w:sz w:val="22"/>
          <w:szCs w:val="22"/>
        </w:rPr>
        <w:t>Limit of Indemnity</w:t>
      </w:r>
    </w:p>
    <w:p w:rsidR="006C0BD5" w:rsidRPr="007B049F" w:rsidRDefault="006C0BD5" w:rsidP="006C0BD5">
      <w:pPr>
        <w:pStyle w:val="Body1"/>
        <w:rPr>
          <w:rFonts w:ascii="Georgia" w:hAnsi="Georgia"/>
          <w:sz w:val="22"/>
          <w:szCs w:val="22"/>
        </w:rPr>
      </w:pPr>
      <w:r w:rsidRPr="007B049F">
        <w:rPr>
          <w:rFonts w:ascii="Georgia" w:hAnsi="Georgia"/>
          <w:sz w:val="22"/>
          <w:szCs w:val="22"/>
        </w:rPr>
        <w:t xml:space="preserve">Not less than </w:t>
      </w:r>
      <w:r w:rsidR="003736CF" w:rsidRPr="00E37444">
        <w:rPr>
          <w:rFonts w:ascii="Georgia" w:eastAsia="Times New Roman" w:hAnsi="Georgia"/>
          <w:color w:val="000000"/>
          <w:sz w:val="16"/>
          <w:szCs w:val="16"/>
          <w:highlight w:val="black"/>
        </w:rPr>
        <w:t>---------------</w:t>
      </w:r>
      <w:r w:rsidRPr="007B049F">
        <w:rPr>
          <w:rFonts w:ascii="Georgia" w:hAnsi="Georgia"/>
          <w:sz w:val="22"/>
          <w:szCs w:val="22"/>
        </w:rPr>
        <w:t xml:space="preserve"> in respect of any one occurrence, the number of occurrences being unlimited, but </w:t>
      </w:r>
      <w:r w:rsidR="003736CF" w:rsidRPr="00E37444">
        <w:rPr>
          <w:rFonts w:ascii="Georgia" w:eastAsia="Times New Roman" w:hAnsi="Georgia"/>
          <w:color w:val="000000"/>
          <w:sz w:val="16"/>
          <w:szCs w:val="16"/>
          <w:highlight w:val="black"/>
        </w:rPr>
        <w:t>---------------</w:t>
      </w:r>
      <w:r w:rsidRPr="007B049F">
        <w:rPr>
          <w:rFonts w:ascii="Georgia" w:hAnsi="Georgia"/>
          <w:sz w:val="22"/>
          <w:szCs w:val="22"/>
        </w:rPr>
        <w:t xml:space="preserve"> in the aggregate per annum in respect of products and pollution liability.</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b/>
          <w:sz w:val="22"/>
          <w:szCs w:val="22"/>
        </w:rPr>
        <w:t>Territorial Limits</w:t>
      </w:r>
    </w:p>
    <w:p w:rsidR="006C0BD5" w:rsidRPr="007B049F" w:rsidRDefault="006C0BD5" w:rsidP="006C0BD5">
      <w:pPr>
        <w:pStyle w:val="Body1"/>
        <w:rPr>
          <w:rFonts w:ascii="Georgia" w:hAnsi="Georgia"/>
          <w:sz w:val="22"/>
          <w:szCs w:val="22"/>
        </w:rPr>
      </w:pPr>
      <w:r w:rsidRPr="007B049F">
        <w:rPr>
          <w:rFonts w:ascii="Georgia" w:hAnsi="Georgia"/>
          <w:sz w:val="22"/>
          <w:szCs w:val="22"/>
        </w:rPr>
        <w:t>United Kingdom.</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b/>
          <w:sz w:val="22"/>
          <w:szCs w:val="22"/>
        </w:rPr>
        <w:t>Jurisdiction and choice of law relating to policy interpretation</w:t>
      </w:r>
    </w:p>
    <w:p w:rsidR="006C0BD5" w:rsidRPr="007B049F" w:rsidRDefault="006C0BD5" w:rsidP="006C0BD5">
      <w:pPr>
        <w:pStyle w:val="Body1"/>
        <w:rPr>
          <w:rFonts w:ascii="Georgia" w:hAnsi="Georgia"/>
          <w:sz w:val="22"/>
          <w:szCs w:val="22"/>
        </w:rPr>
      </w:pPr>
      <w:r w:rsidRPr="007B049F">
        <w:rPr>
          <w:rFonts w:ascii="Georgia" w:hAnsi="Georgia"/>
          <w:sz w:val="22"/>
          <w:szCs w:val="22"/>
        </w:rPr>
        <w:t>Courts of England and Wales and English law.</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b/>
          <w:sz w:val="22"/>
          <w:szCs w:val="22"/>
        </w:rPr>
        <w:t>Period of Insurance</w:t>
      </w:r>
    </w:p>
    <w:p w:rsidR="006C0BD5" w:rsidRPr="007B049F" w:rsidRDefault="006C0BD5" w:rsidP="006C0BD5">
      <w:pPr>
        <w:pStyle w:val="Body1"/>
        <w:rPr>
          <w:rFonts w:ascii="Georgia" w:hAnsi="Georgia"/>
          <w:sz w:val="22"/>
          <w:szCs w:val="22"/>
        </w:rPr>
      </w:pPr>
      <w:r w:rsidRPr="007B049F">
        <w:rPr>
          <w:rFonts w:ascii="Georgia" w:hAnsi="Georgia"/>
          <w:sz w:val="22"/>
          <w:szCs w:val="22"/>
        </w:rPr>
        <w:t>From the date of this Contract for the duration of the Contract and renewable on an annual basis unless agreed otherwise.</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b/>
          <w:sz w:val="22"/>
          <w:szCs w:val="22"/>
        </w:rPr>
        <w:t>Cover Features and Extensions</w:t>
      </w:r>
    </w:p>
    <w:p w:rsidR="006C0BD5" w:rsidRPr="007B049F" w:rsidRDefault="006C0BD5" w:rsidP="006C0BD5">
      <w:pPr>
        <w:pStyle w:val="Level3"/>
        <w:numPr>
          <w:ilvl w:val="2"/>
          <w:numId w:val="1"/>
        </w:numPr>
        <w:rPr>
          <w:rFonts w:ascii="Georgia" w:hAnsi="Georgia"/>
          <w:sz w:val="22"/>
          <w:szCs w:val="22"/>
        </w:rPr>
      </w:pPr>
      <w:r w:rsidRPr="007B049F">
        <w:rPr>
          <w:rFonts w:ascii="Georgia" w:hAnsi="Georgia"/>
          <w:sz w:val="22"/>
          <w:szCs w:val="22"/>
        </w:rPr>
        <w:fldChar w:fldCharType="begin"/>
      </w:r>
      <w:r w:rsidRPr="007B049F">
        <w:rPr>
          <w:rFonts w:ascii="Georgia" w:hAnsi="Georgia"/>
          <w:sz w:val="22"/>
          <w:szCs w:val="22"/>
        </w:rPr>
        <w:instrText xml:space="preserve"> ADVANCE \l47.55 </w:instrText>
      </w:r>
      <w:r w:rsidRPr="007B049F">
        <w:rPr>
          <w:rFonts w:ascii="Georgia" w:hAnsi="Georgia"/>
          <w:sz w:val="22"/>
          <w:szCs w:val="22"/>
        </w:rPr>
        <w:fldChar w:fldCharType="end"/>
      </w:r>
      <w:r w:rsidRPr="007B049F">
        <w:rPr>
          <w:rFonts w:ascii="Georgia" w:hAnsi="Georgia"/>
          <w:sz w:val="22"/>
          <w:szCs w:val="22"/>
        </w:rPr>
        <w:tab/>
      </w:r>
      <w:r w:rsidRPr="007B049F">
        <w:rPr>
          <w:rFonts w:ascii="Georgia" w:hAnsi="Georgia"/>
          <w:sz w:val="22"/>
          <w:szCs w:val="22"/>
        </w:rPr>
        <w:fldChar w:fldCharType="begin"/>
      </w:r>
      <w:r w:rsidRPr="007B049F">
        <w:rPr>
          <w:rFonts w:ascii="Georgia" w:hAnsi="Georgia"/>
          <w:sz w:val="22"/>
          <w:szCs w:val="22"/>
        </w:rPr>
        <w:instrText xml:space="preserve"> ADVANCE \l47.55 </w:instrText>
      </w:r>
      <w:r w:rsidRPr="007B049F">
        <w:rPr>
          <w:rFonts w:ascii="Georgia" w:hAnsi="Georgia"/>
          <w:sz w:val="22"/>
          <w:szCs w:val="22"/>
        </w:rPr>
        <w:fldChar w:fldCharType="end"/>
      </w:r>
      <w:r w:rsidRPr="007B049F">
        <w:rPr>
          <w:rFonts w:ascii="Georgia" w:hAnsi="Georgia"/>
          <w:sz w:val="22"/>
          <w:szCs w:val="22"/>
        </w:rPr>
        <w:tab/>
        <w:t>Indemnity to principals clause.</w:t>
      </w:r>
    </w:p>
    <w:p w:rsidR="008C46F8" w:rsidRPr="007B049F" w:rsidRDefault="008C46F8" w:rsidP="006C0BD5">
      <w:pPr>
        <w:pStyle w:val="Level3"/>
        <w:numPr>
          <w:ilvl w:val="2"/>
          <w:numId w:val="1"/>
        </w:numPr>
        <w:rPr>
          <w:rFonts w:ascii="Georgia" w:hAnsi="Georgia"/>
          <w:sz w:val="22"/>
          <w:szCs w:val="22"/>
        </w:rPr>
      </w:pPr>
      <w:r w:rsidRPr="007B049F">
        <w:rPr>
          <w:rFonts w:ascii="Georgia" w:hAnsi="Georgia"/>
          <w:sz w:val="22"/>
          <w:szCs w:val="22"/>
        </w:rPr>
        <w:t>No policy exclusion relative to abuse.</w:t>
      </w:r>
    </w:p>
    <w:p w:rsidR="006C0BD5" w:rsidRPr="007B049F" w:rsidRDefault="006C0BD5" w:rsidP="007B049F">
      <w:pPr>
        <w:pStyle w:val="Level2"/>
        <w:keepNext/>
        <w:numPr>
          <w:ilvl w:val="1"/>
          <w:numId w:val="1"/>
        </w:numPr>
        <w:rPr>
          <w:rFonts w:ascii="Georgia" w:hAnsi="Georgia"/>
          <w:sz w:val="22"/>
          <w:szCs w:val="22"/>
        </w:rPr>
      </w:pPr>
      <w:r w:rsidRPr="007B049F">
        <w:rPr>
          <w:rFonts w:ascii="Georgia" w:hAnsi="Georgia"/>
          <w:b/>
          <w:sz w:val="22"/>
          <w:szCs w:val="22"/>
        </w:rPr>
        <w:t>Principal Exclusions</w:t>
      </w:r>
    </w:p>
    <w:p w:rsidR="006C0BD5" w:rsidRPr="007B049F" w:rsidRDefault="006C0BD5" w:rsidP="006C0BD5">
      <w:pPr>
        <w:pStyle w:val="Level3"/>
        <w:numPr>
          <w:ilvl w:val="2"/>
          <w:numId w:val="1"/>
        </w:numPr>
        <w:rPr>
          <w:rFonts w:ascii="Georgia" w:hAnsi="Georgia"/>
          <w:sz w:val="22"/>
          <w:szCs w:val="22"/>
        </w:rPr>
      </w:pPr>
      <w:r w:rsidRPr="007B049F">
        <w:rPr>
          <w:rFonts w:ascii="Georgia" w:hAnsi="Georgia"/>
          <w:sz w:val="22"/>
          <w:szCs w:val="22"/>
        </w:rPr>
        <w:t>War and related perils.</w:t>
      </w:r>
    </w:p>
    <w:p w:rsidR="006C0BD5" w:rsidRPr="007B049F" w:rsidRDefault="006C0BD5" w:rsidP="006C0BD5">
      <w:pPr>
        <w:pStyle w:val="Level3"/>
        <w:numPr>
          <w:ilvl w:val="2"/>
          <w:numId w:val="1"/>
        </w:numPr>
        <w:rPr>
          <w:rFonts w:ascii="Georgia" w:hAnsi="Georgia"/>
          <w:sz w:val="22"/>
          <w:szCs w:val="22"/>
        </w:rPr>
      </w:pPr>
      <w:r w:rsidRPr="007B049F">
        <w:rPr>
          <w:rFonts w:ascii="Georgia" w:hAnsi="Georgia"/>
          <w:sz w:val="22"/>
          <w:szCs w:val="22"/>
        </w:rPr>
        <w:t>Nuclear and radioactive risks.</w:t>
      </w:r>
    </w:p>
    <w:p w:rsidR="006C0BD5" w:rsidRPr="007B049F" w:rsidRDefault="006C0BD5" w:rsidP="006C0BD5">
      <w:pPr>
        <w:pStyle w:val="Level3"/>
        <w:numPr>
          <w:ilvl w:val="2"/>
          <w:numId w:val="1"/>
        </w:numPr>
        <w:rPr>
          <w:rFonts w:ascii="Georgia" w:hAnsi="Georgia"/>
          <w:sz w:val="22"/>
          <w:szCs w:val="22"/>
        </w:rPr>
      </w:pPr>
      <w:r w:rsidRPr="007B049F">
        <w:rPr>
          <w:rFonts w:ascii="Georgia" w:hAnsi="Georgia"/>
          <w:sz w:val="22"/>
          <w:szCs w:val="22"/>
        </w:rPr>
        <w:t>Liability for death, illness, disease or bodily injury sustained by employees of the Insured during the course of their employment.</w:t>
      </w:r>
    </w:p>
    <w:p w:rsidR="006C0BD5" w:rsidRPr="007B049F" w:rsidRDefault="006C0BD5" w:rsidP="006C0BD5">
      <w:pPr>
        <w:pStyle w:val="Level3"/>
        <w:numPr>
          <w:ilvl w:val="2"/>
          <w:numId w:val="1"/>
        </w:numPr>
        <w:rPr>
          <w:rFonts w:ascii="Georgia" w:hAnsi="Georgia"/>
          <w:sz w:val="22"/>
          <w:szCs w:val="22"/>
        </w:rPr>
      </w:pPr>
      <w:r w:rsidRPr="007B049F">
        <w:rPr>
          <w:rFonts w:ascii="Georgia" w:hAnsi="Georgia"/>
          <w:sz w:val="22"/>
          <w:szCs w:val="22"/>
        </w:rPr>
        <w:t>Liability arising out of the use of mechanically propelled vehicles whilst required to be compulsorily insured by legislation in respect of such vehicles.</w:t>
      </w:r>
    </w:p>
    <w:p w:rsidR="006C0BD5" w:rsidRPr="007B049F" w:rsidRDefault="006C0BD5" w:rsidP="006C0BD5">
      <w:pPr>
        <w:pStyle w:val="Level3"/>
        <w:numPr>
          <w:ilvl w:val="2"/>
          <w:numId w:val="1"/>
        </w:numPr>
        <w:rPr>
          <w:rFonts w:ascii="Georgia" w:hAnsi="Georgia"/>
          <w:sz w:val="22"/>
          <w:szCs w:val="22"/>
        </w:rPr>
      </w:pPr>
      <w:r w:rsidRPr="007B049F">
        <w:rPr>
          <w:rFonts w:ascii="Georgia" w:hAnsi="Georgia"/>
          <w:sz w:val="22"/>
          <w:szCs w:val="22"/>
        </w:rPr>
        <w:t>Liability in respect of predetermined penalties or liquidated damages imposed under any contract entered into by the Insured.</w:t>
      </w:r>
    </w:p>
    <w:p w:rsidR="006C0BD5" w:rsidRPr="007B049F" w:rsidRDefault="006C0BD5" w:rsidP="006C0BD5">
      <w:pPr>
        <w:pStyle w:val="Level3"/>
        <w:numPr>
          <w:ilvl w:val="2"/>
          <w:numId w:val="1"/>
        </w:numPr>
        <w:rPr>
          <w:rFonts w:ascii="Georgia" w:hAnsi="Georgia"/>
          <w:sz w:val="22"/>
          <w:szCs w:val="22"/>
        </w:rPr>
      </w:pPr>
      <w:r w:rsidRPr="007B049F">
        <w:rPr>
          <w:rFonts w:ascii="Georgia" w:hAnsi="Georgia"/>
          <w:sz w:val="22"/>
          <w:szCs w:val="22"/>
        </w:rPr>
        <w:t>Liability arising out of technical or professional advice other than in respect of death or bodily injury to persons or damage to third party property.</w:t>
      </w:r>
    </w:p>
    <w:p w:rsidR="006C0BD5" w:rsidRPr="007B049F" w:rsidRDefault="006C0BD5" w:rsidP="006C0BD5">
      <w:pPr>
        <w:pStyle w:val="Level3"/>
        <w:numPr>
          <w:ilvl w:val="2"/>
          <w:numId w:val="1"/>
        </w:numPr>
        <w:rPr>
          <w:rFonts w:ascii="Georgia" w:hAnsi="Georgia"/>
          <w:sz w:val="22"/>
          <w:szCs w:val="22"/>
        </w:rPr>
      </w:pPr>
      <w:r w:rsidRPr="007B049F">
        <w:rPr>
          <w:rFonts w:ascii="Georgia" w:hAnsi="Georgia"/>
          <w:sz w:val="22"/>
          <w:szCs w:val="22"/>
        </w:rPr>
        <w:t>Liability arising from the ownership, possession or use of any aircraft or marine vessel.</w:t>
      </w:r>
    </w:p>
    <w:p w:rsidR="006C0BD5" w:rsidRPr="007B049F" w:rsidRDefault="006C0BD5" w:rsidP="006C0BD5">
      <w:pPr>
        <w:pStyle w:val="Level3"/>
        <w:numPr>
          <w:ilvl w:val="2"/>
          <w:numId w:val="1"/>
        </w:numPr>
        <w:rPr>
          <w:rFonts w:ascii="Georgia" w:hAnsi="Georgia"/>
          <w:sz w:val="22"/>
          <w:szCs w:val="22"/>
        </w:rPr>
      </w:pPr>
      <w:r w:rsidRPr="007B049F">
        <w:rPr>
          <w:rFonts w:ascii="Georgia" w:hAnsi="Georgia"/>
          <w:sz w:val="22"/>
          <w:szCs w:val="22"/>
        </w:rPr>
        <w:t>Liability arising from seepage and pollution unless caused by a sudden, unintended and unexpected occurrence.</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b/>
          <w:sz w:val="22"/>
          <w:szCs w:val="22"/>
        </w:rPr>
        <w:t>Maximum Deductible</w:t>
      </w:r>
    </w:p>
    <w:p w:rsidR="006C0BD5" w:rsidRPr="007B049F" w:rsidRDefault="006C0BD5" w:rsidP="006C0BD5">
      <w:pPr>
        <w:pStyle w:val="Body1"/>
        <w:rPr>
          <w:rFonts w:ascii="Georgia" w:hAnsi="Georgia"/>
          <w:sz w:val="22"/>
          <w:szCs w:val="22"/>
        </w:rPr>
      </w:pPr>
      <w:r w:rsidRPr="007B049F">
        <w:rPr>
          <w:rFonts w:ascii="Georgia" w:hAnsi="Georgia"/>
          <w:sz w:val="22"/>
          <w:szCs w:val="22"/>
        </w:rPr>
        <w:t xml:space="preserve">Not to exceed </w:t>
      </w:r>
      <w:r w:rsidR="009C018A" w:rsidRPr="007B049F">
        <w:rPr>
          <w:rFonts w:ascii="Georgia" w:hAnsi="Georgia"/>
          <w:sz w:val="22"/>
          <w:szCs w:val="22"/>
        </w:rPr>
        <w:t xml:space="preserve"> </w:t>
      </w:r>
      <w:r w:rsidR="003736CF" w:rsidRPr="00E37444">
        <w:rPr>
          <w:rFonts w:ascii="Georgia" w:eastAsia="Times New Roman" w:hAnsi="Georgia"/>
          <w:color w:val="000000"/>
          <w:sz w:val="16"/>
          <w:szCs w:val="16"/>
          <w:highlight w:val="black"/>
        </w:rPr>
        <w:t>---------------</w:t>
      </w:r>
      <w:r w:rsidRPr="007B049F">
        <w:rPr>
          <w:rFonts w:ascii="Georgia" w:hAnsi="Georgia"/>
          <w:sz w:val="22"/>
          <w:szCs w:val="22"/>
        </w:rPr>
        <w:t xml:space="preserve"> for each and every third party property damage claim (personal injury claims to be paid in full).</w:t>
      </w:r>
    </w:p>
    <w:p w:rsidR="006C0BD5" w:rsidRPr="007B049F" w:rsidRDefault="006C0BD5" w:rsidP="006C0BD5">
      <w:pPr>
        <w:pStyle w:val="Level1"/>
        <w:keepNext/>
        <w:numPr>
          <w:ilvl w:val="0"/>
          <w:numId w:val="1"/>
        </w:numPr>
        <w:rPr>
          <w:rFonts w:ascii="Georgia" w:hAnsi="Georgia"/>
          <w:sz w:val="22"/>
          <w:szCs w:val="22"/>
        </w:rPr>
      </w:pPr>
      <w:r w:rsidRPr="007B049F">
        <w:rPr>
          <w:rStyle w:val="Level1asHeadingtext"/>
          <w:rFonts w:ascii="Georgia" w:hAnsi="Georgia"/>
          <w:sz w:val="22"/>
          <w:szCs w:val="22"/>
        </w:rPr>
        <w:fldChar w:fldCharType="begin"/>
      </w:r>
      <w:r w:rsidRPr="007B049F">
        <w:rPr>
          <w:rFonts w:ascii="Georgia" w:hAnsi="Georgia"/>
          <w:sz w:val="22"/>
          <w:szCs w:val="22"/>
        </w:rPr>
        <w:instrText xml:space="preserve">  TC "</w:instrText>
      </w:r>
      <w:r w:rsidRPr="007B049F">
        <w:rPr>
          <w:rFonts w:ascii="Georgia" w:hAnsi="Georgia"/>
          <w:sz w:val="22"/>
          <w:szCs w:val="22"/>
        </w:rPr>
        <w:fldChar w:fldCharType="begin"/>
      </w:r>
      <w:r w:rsidRPr="007B049F">
        <w:rPr>
          <w:rFonts w:ascii="Georgia" w:hAnsi="Georgia"/>
          <w:sz w:val="22"/>
          <w:szCs w:val="22"/>
        </w:rPr>
        <w:instrText xml:space="preserve"> REF _Ref410787052 \r  \* MERGEFORMAT </w:instrText>
      </w:r>
      <w:r w:rsidRPr="007B049F">
        <w:rPr>
          <w:rFonts w:ascii="Georgia" w:hAnsi="Georgia"/>
          <w:sz w:val="22"/>
          <w:szCs w:val="22"/>
        </w:rPr>
        <w:fldChar w:fldCharType="separate"/>
      </w:r>
      <w:bookmarkStart w:id="7" w:name="_Toc335836893"/>
      <w:bookmarkStart w:id="8" w:name="_Toc498019100"/>
      <w:r w:rsidR="000F6146" w:rsidRPr="007B049F">
        <w:rPr>
          <w:rFonts w:ascii="Georgia" w:hAnsi="Georgia"/>
          <w:sz w:val="22"/>
          <w:szCs w:val="22"/>
        </w:rPr>
        <w:instrText>3</w:instrText>
      </w:r>
      <w:r w:rsidRPr="007B049F">
        <w:rPr>
          <w:rFonts w:ascii="Georgia" w:hAnsi="Georgia"/>
          <w:sz w:val="22"/>
          <w:szCs w:val="22"/>
        </w:rPr>
        <w:fldChar w:fldCharType="end"/>
      </w:r>
      <w:r w:rsidRPr="007B049F">
        <w:rPr>
          <w:rFonts w:ascii="Georgia" w:hAnsi="Georgia"/>
          <w:sz w:val="22"/>
          <w:szCs w:val="22"/>
        </w:rPr>
        <w:tab/>
        <w:instrText>PROFESSIONAL INDEMNITY INSURANCE</w:instrText>
      </w:r>
      <w:bookmarkEnd w:id="7"/>
      <w:bookmarkEnd w:id="8"/>
      <w:r w:rsidRPr="007B049F">
        <w:rPr>
          <w:rFonts w:ascii="Georgia" w:hAnsi="Georgia"/>
          <w:sz w:val="22"/>
          <w:szCs w:val="22"/>
        </w:rPr>
        <w:instrText xml:space="preserve">" \l1 </w:instrText>
      </w:r>
      <w:r w:rsidRPr="007B049F">
        <w:rPr>
          <w:rStyle w:val="Level1asHeadingtext"/>
          <w:rFonts w:ascii="Georgia" w:hAnsi="Georgia"/>
          <w:sz w:val="22"/>
          <w:szCs w:val="22"/>
        </w:rPr>
        <w:fldChar w:fldCharType="end"/>
      </w:r>
      <w:bookmarkStart w:id="9" w:name="_Ref410786833"/>
      <w:bookmarkStart w:id="10" w:name="_Ref410787052"/>
      <w:r w:rsidRPr="007B049F">
        <w:rPr>
          <w:rStyle w:val="Level1asHeadingtext"/>
          <w:rFonts w:ascii="Georgia" w:hAnsi="Georgia"/>
          <w:sz w:val="22"/>
          <w:szCs w:val="22"/>
        </w:rPr>
        <w:t>Professional Indemnity Insurance</w:t>
      </w:r>
      <w:bookmarkEnd w:id="9"/>
      <w:bookmarkEnd w:id="10"/>
    </w:p>
    <w:p w:rsidR="006C0BD5" w:rsidRPr="007B049F" w:rsidRDefault="006C0BD5" w:rsidP="006C0BD5">
      <w:pPr>
        <w:pStyle w:val="Level2"/>
        <w:numPr>
          <w:ilvl w:val="1"/>
          <w:numId w:val="1"/>
        </w:numPr>
        <w:rPr>
          <w:rFonts w:ascii="Georgia" w:hAnsi="Georgia"/>
          <w:sz w:val="22"/>
          <w:szCs w:val="22"/>
        </w:rPr>
      </w:pPr>
      <w:r w:rsidRPr="007B049F">
        <w:rPr>
          <w:rFonts w:ascii="Georgia" w:hAnsi="Georgia"/>
          <w:b/>
          <w:sz w:val="22"/>
          <w:szCs w:val="22"/>
        </w:rPr>
        <w:t>Insured</w:t>
      </w:r>
    </w:p>
    <w:p w:rsidR="006C0BD5" w:rsidRPr="007B049F" w:rsidRDefault="006C0BD5" w:rsidP="006C0BD5">
      <w:pPr>
        <w:pStyle w:val="Body1"/>
        <w:rPr>
          <w:rFonts w:ascii="Georgia" w:hAnsi="Georgia"/>
          <w:sz w:val="22"/>
          <w:szCs w:val="22"/>
        </w:rPr>
      </w:pPr>
      <w:r w:rsidRPr="007B049F">
        <w:rPr>
          <w:rFonts w:ascii="Georgia" w:hAnsi="Georgia"/>
          <w:sz w:val="22"/>
          <w:szCs w:val="22"/>
        </w:rPr>
        <w:t>The Contractor.</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b/>
          <w:sz w:val="22"/>
          <w:szCs w:val="22"/>
        </w:rPr>
        <w:t>Interest</w:t>
      </w:r>
    </w:p>
    <w:p w:rsidR="006C0BD5" w:rsidRPr="007B049F" w:rsidRDefault="006C0BD5" w:rsidP="006C0BD5">
      <w:pPr>
        <w:pStyle w:val="Body1"/>
        <w:rPr>
          <w:rFonts w:ascii="Georgia" w:hAnsi="Georgia"/>
          <w:sz w:val="22"/>
          <w:szCs w:val="22"/>
        </w:rPr>
      </w:pPr>
      <w:r w:rsidRPr="007B049F">
        <w:rPr>
          <w:rFonts w:ascii="Georgia" w:hAnsi="Georgia"/>
          <w:sz w:val="22"/>
          <w:szCs w:val="22"/>
        </w:rPr>
        <w:t>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provision of the Services and in connection with the Contract and/or the Integration Agreement.</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b/>
          <w:sz w:val="22"/>
          <w:szCs w:val="22"/>
        </w:rPr>
        <w:t>Limit of Indemnity</w:t>
      </w:r>
    </w:p>
    <w:p w:rsidR="006C0BD5" w:rsidRPr="007B049F" w:rsidRDefault="006C0BD5" w:rsidP="006C0BD5">
      <w:pPr>
        <w:pStyle w:val="Body1"/>
        <w:rPr>
          <w:rFonts w:ascii="Georgia" w:hAnsi="Georgia"/>
          <w:sz w:val="22"/>
          <w:szCs w:val="22"/>
        </w:rPr>
      </w:pPr>
      <w:r w:rsidRPr="007B049F">
        <w:rPr>
          <w:rFonts w:ascii="Georgia" w:hAnsi="Georgia"/>
          <w:sz w:val="22"/>
          <w:szCs w:val="22"/>
        </w:rPr>
        <w:t xml:space="preserve">Not less than </w:t>
      </w:r>
      <w:r w:rsidR="003736CF" w:rsidRPr="00E37444">
        <w:rPr>
          <w:rFonts w:ascii="Georgia" w:eastAsia="Times New Roman" w:hAnsi="Georgia"/>
          <w:color w:val="000000"/>
          <w:sz w:val="16"/>
          <w:szCs w:val="16"/>
          <w:highlight w:val="black"/>
        </w:rPr>
        <w:t>---------------</w:t>
      </w:r>
      <w:r w:rsidRPr="007B049F">
        <w:rPr>
          <w:rFonts w:ascii="Georgia" w:hAnsi="Georgia"/>
          <w:sz w:val="22"/>
          <w:szCs w:val="22"/>
        </w:rPr>
        <w:t xml:space="preserve"> in respect of any one claim and in the aggregate per annum.</w:t>
      </w:r>
    </w:p>
    <w:p w:rsidR="006C0BD5" w:rsidRPr="007B049F" w:rsidRDefault="006C0BD5" w:rsidP="007B049F">
      <w:pPr>
        <w:pStyle w:val="Level2"/>
        <w:keepNext/>
        <w:numPr>
          <w:ilvl w:val="1"/>
          <w:numId w:val="1"/>
        </w:numPr>
        <w:rPr>
          <w:rFonts w:ascii="Georgia" w:hAnsi="Georgia"/>
          <w:sz w:val="22"/>
          <w:szCs w:val="22"/>
        </w:rPr>
      </w:pPr>
      <w:r w:rsidRPr="007B049F">
        <w:rPr>
          <w:rFonts w:ascii="Georgia" w:hAnsi="Georgia"/>
          <w:b/>
          <w:sz w:val="22"/>
          <w:szCs w:val="22"/>
        </w:rPr>
        <w:t>Territorial Limits</w:t>
      </w:r>
    </w:p>
    <w:p w:rsidR="006C0BD5" w:rsidRPr="007B049F" w:rsidRDefault="006C0BD5" w:rsidP="006C0BD5">
      <w:pPr>
        <w:pStyle w:val="Body1"/>
        <w:rPr>
          <w:rFonts w:ascii="Georgia" w:hAnsi="Georgia"/>
          <w:sz w:val="22"/>
          <w:szCs w:val="22"/>
        </w:rPr>
      </w:pPr>
      <w:r w:rsidRPr="007B049F">
        <w:rPr>
          <w:rFonts w:ascii="Georgia" w:hAnsi="Georgia"/>
          <w:sz w:val="22"/>
          <w:szCs w:val="22"/>
        </w:rPr>
        <w:t>United Kingdom.</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b/>
          <w:sz w:val="22"/>
          <w:szCs w:val="22"/>
        </w:rPr>
        <w:t>Jurisdiction and choice of law relating to policy interpretation</w:t>
      </w:r>
    </w:p>
    <w:p w:rsidR="006C0BD5" w:rsidRPr="007B049F" w:rsidRDefault="006C0BD5" w:rsidP="006C0BD5">
      <w:pPr>
        <w:pStyle w:val="Body1"/>
        <w:rPr>
          <w:rFonts w:ascii="Georgia" w:hAnsi="Georgia"/>
          <w:sz w:val="22"/>
          <w:szCs w:val="22"/>
        </w:rPr>
      </w:pPr>
      <w:r w:rsidRPr="007B049F">
        <w:rPr>
          <w:rFonts w:ascii="Georgia" w:hAnsi="Georgia"/>
          <w:sz w:val="22"/>
          <w:szCs w:val="22"/>
        </w:rPr>
        <w:t>Courts of England and Wales and English law.</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b/>
          <w:sz w:val="22"/>
          <w:szCs w:val="22"/>
        </w:rPr>
        <w:t>Period of Insurance</w:t>
      </w:r>
    </w:p>
    <w:p w:rsidR="006C0BD5" w:rsidRPr="007B049F" w:rsidRDefault="006C0BD5" w:rsidP="006C0BD5">
      <w:pPr>
        <w:pStyle w:val="Body1"/>
        <w:rPr>
          <w:rFonts w:ascii="Georgia" w:hAnsi="Georgia"/>
          <w:sz w:val="22"/>
          <w:szCs w:val="22"/>
        </w:rPr>
      </w:pPr>
      <w:r w:rsidRPr="007B049F">
        <w:rPr>
          <w:rFonts w:ascii="Georgia" w:hAnsi="Georgia"/>
          <w:sz w:val="22"/>
          <w:szCs w:val="22"/>
        </w:rPr>
        <w:t>From the date of this Contract for the duration of the Contract and renewable on an annual basis unless agreed otherwise and a period of three years (3) following the expiry date or the termination date whichever occurs earlier.</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b/>
          <w:sz w:val="22"/>
          <w:szCs w:val="22"/>
        </w:rPr>
        <w:t>Cover Features and Extensions</w:t>
      </w:r>
    </w:p>
    <w:p w:rsidR="006C0BD5" w:rsidRPr="007B049F" w:rsidRDefault="006C0BD5" w:rsidP="006C0BD5">
      <w:pPr>
        <w:pStyle w:val="Body1"/>
        <w:rPr>
          <w:rFonts w:ascii="Georgia" w:hAnsi="Georgia"/>
          <w:sz w:val="22"/>
          <w:szCs w:val="22"/>
        </w:rPr>
      </w:pPr>
      <w:r w:rsidRPr="007B049F">
        <w:rPr>
          <w:rFonts w:ascii="Georgia" w:hAnsi="Georgia"/>
          <w:sz w:val="22"/>
          <w:szCs w:val="22"/>
        </w:rPr>
        <w:t>Retroactive cover to apply to any claims made policy wording in respect of the Contract or retroactive date to be no later than the date of this Contract.</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b/>
          <w:sz w:val="22"/>
          <w:szCs w:val="22"/>
        </w:rPr>
        <w:t>Principal Exclusions</w:t>
      </w:r>
    </w:p>
    <w:p w:rsidR="006C0BD5" w:rsidRPr="007B049F" w:rsidRDefault="006C0BD5" w:rsidP="006C0BD5">
      <w:pPr>
        <w:pStyle w:val="Level3"/>
        <w:numPr>
          <w:ilvl w:val="2"/>
          <w:numId w:val="1"/>
        </w:numPr>
        <w:rPr>
          <w:rFonts w:ascii="Georgia" w:hAnsi="Georgia"/>
          <w:sz w:val="22"/>
          <w:szCs w:val="22"/>
        </w:rPr>
      </w:pPr>
      <w:r w:rsidRPr="007B049F">
        <w:rPr>
          <w:rFonts w:ascii="Georgia" w:hAnsi="Georgia"/>
          <w:sz w:val="22"/>
          <w:szCs w:val="22"/>
        </w:rPr>
        <w:t>War and related perils; and</w:t>
      </w:r>
    </w:p>
    <w:p w:rsidR="006C0BD5" w:rsidRPr="007B049F" w:rsidRDefault="006C0BD5" w:rsidP="006C0BD5">
      <w:pPr>
        <w:pStyle w:val="Level3"/>
        <w:numPr>
          <w:ilvl w:val="2"/>
          <w:numId w:val="1"/>
        </w:numPr>
        <w:rPr>
          <w:rFonts w:ascii="Georgia" w:hAnsi="Georgia"/>
          <w:sz w:val="22"/>
          <w:szCs w:val="22"/>
        </w:rPr>
      </w:pPr>
      <w:r w:rsidRPr="007B049F">
        <w:rPr>
          <w:rFonts w:ascii="Georgia" w:hAnsi="Georgia"/>
          <w:sz w:val="22"/>
          <w:szCs w:val="22"/>
        </w:rPr>
        <w:t>Nuclear and radioactive risks.</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b/>
          <w:sz w:val="22"/>
          <w:szCs w:val="22"/>
        </w:rPr>
        <w:t>Maximum Deductible</w:t>
      </w:r>
    </w:p>
    <w:p w:rsidR="006C0BD5" w:rsidRPr="007B049F" w:rsidRDefault="006C0BD5" w:rsidP="006C0BD5">
      <w:pPr>
        <w:pStyle w:val="Body1"/>
        <w:rPr>
          <w:rFonts w:ascii="Georgia" w:hAnsi="Georgia"/>
          <w:sz w:val="22"/>
          <w:szCs w:val="22"/>
        </w:rPr>
      </w:pPr>
      <w:r w:rsidRPr="007B049F">
        <w:rPr>
          <w:rFonts w:ascii="Georgia" w:hAnsi="Georgia"/>
          <w:sz w:val="22"/>
          <w:szCs w:val="22"/>
        </w:rPr>
        <w:t>Not to exceed</w:t>
      </w:r>
      <w:r w:rsidR="009C018A" w:rsidRPr="007B049F">
        <w:rPr>
          <w:rFonts w:ascii="Georgia" w:hAnsi="Georgia"/>
          <w:sz w:val="22"/>
          <w:szCs w:val="22"/>
        </w:rPr>
        <w:t xml:space="preserve"> </w:t>
      </w:r>
      <w:r w:rsidR="003736CF" w:rsidRPr="00E37444">
        <w:rPr>
          <w:rFonts w:ascii="Georgia" w:eastAsia="Times New Roman" w:hAnsi="Georgia"/>
          <w:color w:val="000000"/>
          <w:sz w:val="16"/>
          <w:szCs w:val="16"/>
          <w:highlight w:val="black"/>
        </w:rPr>
        <w:t>---------------</w:t>
      </w:r>
      <w:r w:rsidR="009C018A" w:rsidRPr="007B049F">
        <w:rPr>
          <w:rFonts w:ascii="Georgia" w:hAnsi="Georgia"/>
          <w:sz w:val="22"/>
          <w:szCs w:val="22"/>
        </w:rPr>
        <w:t xml:space="preserve"> </w:t>
      </w:r>
      <w:r w:rsidRPr="007B049F">
        <w:rPr>
          <w:rFonts w:ascii="Georgia" w:hAnsi="Georgia"/>
          <w:sz w:val="22"/>
          <w:szCs w:val="22"/>
        </w:rPr>
        <w:t>each and every claim.</w:t>
      </w:r>
    </w:p>
    <w:p w:rsidR="006C0BD5" w:rsidRPr="007B049F" w:rsidRDefault="006C0BD5" w:rsidP="006C0BD5">
      <w:pPr>
        <w:pStyle w:val="Level1"/>
        <w:keepNext/>
        <w:numPr>
          <w:ilvl w:val="0"/>
          <w:numId w:val="1"/>
        </w:numPr>
        <w:rPr>
          <w:rFonts w:ascii="Georgia" w:hAnsi="Georgia"/>
          <w:sz w:val="22"/>
          <w:szCs w:val="22"/>
        </w:rPr>
      </w:pPr>
      <w:r w:rsidRPr="007B049F">
        <w:rPr>
          <w:rStyle w:val="Level1asHeadingtext"/>
          <w:rFonts w:ascii="Georgia" w:hAnsi="Georgia"/>
          <w:sz w:val="22"/>
          <w:szCs w:val="22"/>
        </w:rPr>
        <w:fldChar w:fldCharType="begin"/>
      </w:r>
      <w:r w:rsidRPr="007B049F">
        <w:rPr>
          <w:rFonts w:ascii="Georgia" w:hAnsi="Georgia"/>
          <w:sz w:val="22"/>
          <w:szCs w:val="22"/>
        </w:rPr>
        <w:instrText xml:space="preserve">  TC "</w:instrText>
      </w:r>
      <w:r w:rsidRPr="007B049F">
        <w:rPr>
          <w:rFonts w:ascii="Georgia" w:hAnsi="Georgia"/>
          <w:sz w:val="22"/>
          <w:szCs w:val="22"/>
        </w:rPr>
        <w:fldChar w:fldCharType="begin"/>
      </w:r>
      <w:r w:rsidRPr="007B049F">
        <w:rPr>
          <w:rFonts w:ascii="Georgia" w:hAnsi="Georgia"/>
          <w:sz w:val="22"/>
          <w:szCs w:val="22"/>
        </w:rPr>
        <w:instrText xml:space="preserve"> REF _Ref410787616 \r  \* MERGEFORMAT </w:instrText>
      </w:r>
      <w:r w:rsidRPr="007B049F">
        <w:rPr>
          <w:rFonts w:ascii="Georgia" w:hAnsi="Georgia"/>
          <w:sz w:val="22"/>
          <w:szCs w:val="22"/>
        </w:rPr>
        <w:fldChar w:fldCharType="separate"/>
      </w:r>
      <w:bookmarkStart w:id="11" w:name="_Toc335836894"/>
      <w:bookmarkStart w:id="12" w:name="_Toc498019101"/>
      <w:r w:rsidR="000F6146" w:rsidRPr="007B049F">
        <w:rPr>
          <w:rFonts w:ascii="Georgia" w:hAnsi="Georgia"/>
          <w:sz w:val="22"/>
          <w:szCs w:val="22"/>
        </w:rPr>
        <w:instrText>4</w:instrText>
      </w:r>
      <w:r w:rsidRPr="007B049F">
        <w:rPr>
          <w:rFonts w:ascii="Georgia" w:hAnsi="Georgia"/>
          <w:sz w:val="22"/>
          <w:szCs w:val="22"/>
        </w:rPr>
        <w:fldChar w:fldCharType="end"/>
      </w:r>
      <w:r w:rsidRPr="007B049F">
        <w:rPr>
          <w:rFonts w:ascii="Georgia" w:hAnsi="Georgia"/>
          <w:sz w:val="22"/>
          <w:szCs w:val="22"/>
        </w:rPr>
        <w:tab/>
        <w:instrText>UNITED KINGDOM COMPULSORY INSURANCES</w:instrText>
      </w:r>
      <w:bookmarkEnd w:id="11"/>
      <w:bookmarkEnd w:id="12"/>
      <w:r w:rsidRPr="007B049F">
        <w:rPr>
          <w:rFonts w:ascii="Georgia" w:hAnsi="Georgia"/>
          <w:sz w:val="22"/>
          <w:szCs w:val="22"/>
        </w:rPr>
        <w:instrText xml:space="preserve">" \l1 </w:instrText>
      </w:r>
      <w:r w:rsidRPr="007B049F">
        <w:rPr>
          <w:rStyle w:val="Level1asHeadingtext"/>
          <w:rFonts w:ascii="Georgia" w:hAnsi="Georgia"/>
          <w:sz w:val="22"/>
          <w:szCs w:val="22"/>
        </w:rPr>
        <w:fldChar w:fldCharType="end"/>
      </w:r>
      <w:bookmarkStart w:id="13" w:name="_Ref410787538"/>
      <w:bookmarkStart w:id="14" w:name="_Ref410787616"/>
      <w:r w:rsidRPr="007B049F">
        <w:rPr>
          <w:rStyle w:val="Level1asHeadingtext"/>
          <w:rFonts w:ascii="Georgia" w:hAnsi="Georgia"/>
          <w:sz w:val="22"/>
          <w:szCs w:val="22"/>
        </w:rPr>
        <w:t>United Kingdom compulsory insurances</w:t>
      </w:r>
      <w:bookmarkEnd w:id="13"/>
      <w:bookmarkEnd w:id="14"/>
    </w:p>
    <w:p w:rsidR="006C0BD5" w:rsidRPr="007B049F" w:rsidRDefault="006C0BD5" w:rsidP="006C0BD5">
      <w:pPr>
        <w:pStyle w:val="Level2"/>
        <w:numPr>
          <w:ilvl w:val="1"/>
          <w:numId w:val="1"/>
        </w:numPr>
        <w:rPr>
          <w:rFonts w:ascii="Georgia" w:hAnsi="Georgia"/>
          <w:sz w:val="22"/>
          <w:szCs w:val="22"/>
        </w:rPr>
      </w:pPr>
      <w:r w:rsidRPr="007B049F">
        <w:rPr>
          <w:rFonts w:ascii="Georgia" w:hAnsi="Georgia"/>
          <w:sz w:val="22"/>
          <w:szCs w:val="22"/>
        </w:rPr>
        <w:t>The Contractor is required to meet its United Kingdom</w:t>
      </w:r>
      <w:r w:rsidR="008D7952" w:rsidRPr="007B049F">
        <w:rPr>
          <w:rFonts w:ascii="Georgia" w:hAnsi="Georgia"/>
          <w:sz w:val="22"/>
          <w:szCs w:val="22"/>
        </w:rPr>
        <w:t xml:space="preserve"> and all other</w:t>
      </w:r>
      <w:r w:rsidRPr="007B049F">
        <w:rPr>
          <w:rFonts w:ascii="Georgia" w:hAnsi="Georgia"/>
          <w:sz w:val="22"/>
          <w:szCs w:val="22"/>
        </w:rPr>
        <w:t xml:space="preserve"> statutory insurance obligations in full. Insurances are required to comply with all statutory requirements including, but not limited to, United Kingdom employers' liability insurance and motor thir</w:t>
      </w:r>
      <w:bookmarkStart w:id="15" w:name="_GoBack"/>
      <w:bookmarkEnd w:id="15"/>
      <w:r w:rsidRPr="007B049F">
        <w:rPr>
          <w:rFonts w:ascii="Georgia" w:hAnsi="Georgia"/>
          <w:sz w:val="22"/>
          <w:szCs w:val="22"/>
        </w:rPr>
        <w:t>d party liability insurance.</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sz w:val="22"/>
          <w:szCs w:val="22"/>
        </w:rPr>
        <w:t>The limit of indemnity for the employers' liability insurance shall not be less than</w:t>
      </w:r>
      <w:r w:rsidR="003C00B0" w:rsidRPr="007B049F">
        <w:rPr>
          <w:rFonts w:ascii="Georgia" w:hAnsi="Georgia"/>
          <w:sz w:val="22"/>
          <w:szCs w:val="22"/>
        </w:rPr>
        <w:t xml:space="preserve"> </w:t>
      </w:r>
      <w:r w:rsidR="003736CF" w:rsidRPr="00E37444">
        <w:rPr>
          <w:rFonts w:ascii="Georgia" w:eastAsia="Times New Roman" w:hAnsi="Georgia"/>
          <w:color w:val="000000"/>
          <w:sz w:val="16"/>
          <w:szCs w:val="16"/>
          <w:highlight w:val="black"/>
        </w:rPr>
        <w:t>---------------</w:t>
      </w:r>
      <w:r w:rsidRPr="007B049F">
        <w:rPr>
          <w:rFonts w:ascii="Georgia" w:hAnsi="Georgia"/>
          <w:sz w:val="22"/>
          <w:szCs w:val="22"/>
        </w:rPr>
        <w:t>(or such other limit as may be required by Law from time to time) for any one occurrence inclusive of costs, the number of occurrences being unlimited.</w:t>
      </w:r>
    </w:p>
    <w:p w:rsidR="006C0BD5" w:rsidRPr="007B049F" w:rsidRDefault="006C0BD5" w:rsidP="006C0BD5">
      <w:pPr>
        <w:pStyle w:val="Level2"/>
        <w:numPr>
          <w:ilvl w:val="1"/>
          <w:numId w:val="1"/>
        </w:numPr>
        <w:rPr>
          <w:rFonts w:ascii="Georgia" w:hAnsi="Georgia"/>
          <w:sz w:val="22"/>
          <w:szCs w:val="22"/>
        </w:rPr>
      </w:pPr>
      <w:r w:rsidRPr="007B049F">
        <w:rPr>
          <w:rFonts w:ascii="Georgia" w:hAnsi="Georgia"/>
          <w:sz w:val="22"/>
          <w:szCs w:val="22"/>
        </w:rPr>
        <w:t>The insurance, employers' liability insurance shall contain an indemnity to principals clause under which the Authority shall be indemnified in respect of claims made against the Authority arising from the acts or omissions or the performance by the Contractor of the Services under this Contract and/or the Integration Agreement.</w:t>
      </w:r>
    </w:p>
    <w:p w:rsidR="007B049F" w:rsidRPr="007B049F" w:rsidRDefault="007B049F" w:rsidP="007B049F">
      <w:pPr>
        <w:rPr>
          <w:rFonts w:ascii="Georgia" w:hAnsi="Georgia"/>
          <w:sz w:val="22"/>
          <w:szCs w:val="22"/>
        </w:rPr>
      </w:pPr>
    </w:p>
    <w:sectPr w:rsidR="007B049F" w:rsidRPr="007B049F" w:rsidSect="000C55B3">
      <w:footerReference w:type="default" r:id="rId11"/>
      <w:pgSz w:w="11906" w:h="16838"/>
      <w:pgMar w:top="1440"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297" w:rsidRPr="004D3114" w:rsidRDefault="00306297" w:rsidP="004D3114">
      <w:r w:rsidRPr="004D3114">
        <w:separator/>
      </w:r>
    </w:p>
  </w:endnote>
  <w:endnote w:type="continuationSeparator" w:id="0">
    <w:p w:rsidR="00306297" w:rsidRPr="004D3114" w:rsidRDefault="00306297"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A98" w:rsidRDefault="003736CF" w:rsidP="00D93AAE">
    <w:pPr>
      <w:pStyle w:val="Footer"/>
      <w:jc w:val="right"/>
    </w:pPr>
    <w:r>
      <w:fldChar w:fldCharType="begin"/>
    </w:r>
    <w:r>
      <w:instrText xml:space="preserve"> DOCPROPERTY bbDocRef \* MERGEFORMAT </w:instrText>
    </w:r>
    <w:r>
      <w:fldChar w:fldCharType="separate"/>
    </w:r>
    <w:r w:rsidR="000C55B3">
      <w:t>39378696.1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2CA" w:rsidRPr="004B14C8" w:rsidRDefault="00210A98" w:rsidP="0046687F">
    <w:pPr>
      <w:pStyle w:val="Footer"/>
      <w:pBdr>
        <w:top w:val="single" w:sz="18" w:space="0" w:color="auto"/>
      </w:pBdr>
      <w:tabs>
        <w:tab w:val="clear" w:pos="4320"/>
        <w:tab w:val="clear" w:pos="8640"/>
        <w:tab w:val="left" w:pos="0"/>
        <w:tab w:val="right" w:pos="9026"/>
        <w:tab w:val="left" w:pos="12758"/>
      </w:tabs>
      <w:ind w:right="-29"/>
      <w:rPr>
        <w:rFonts w:ascii="Georgia" w:hAnsi="Georgia"/>
        <w:szCs w:val="16"/>
      </w:rPr>
    </w:pPr>
    <w:r w:rsidRPr="004B14C8">
      <w:rPr>
        <w:rStyle w:val="PageNumber"/>
        <w:rFonts w:ascii="Georgia" w:hAnsi="Georgia"/>
        <w:szCs w:val="16"/>
      </w:rPr>
      <w:t>Schedule</w:t>
    </w:r>
    <w:r w:rsidRPr="004B14C8">
      <w:rPr>
        <w:rStyle w:val="PageNumber"/>
        <w:rFonts w:ascii="Georgia" w:hAnsi="Georgia"/>
        <w:bCs/>
        <w:szCs w:val="16"/>
      </w:rPr>
      <w:t xml:space="preserve"> 22: Insurance Requirements</w:t>
    </w:r>
    <w:r w:rsidR="0046687F">
      <w:rPr>
        <w:rStyle w:val="PageNumber"/>
        <w:rFonts w:ascii="Georgia" w:hAnsi="Georgia"/>
        <w:bCs/>
        <w:szCs w:val="16"/>
      </w:rPr>
      <w:tab/>
    </w:r>
    <w:r w:rsidR="00324F57" w:rsidRPr="00B23531">
      <w:rPr>
        <w:rFonts w:ascii="Georgia" w:hAnsi="Georgia"/>
        <w:bCs/>
        <w:szCs w:val="16"/>
      </w:rPr>
      <w:t>Contract Execution – Nov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A98" w:rsidRDefault="003736CF" w:rsidP="00D93AAE">
    <w:pPr>
      <w:pStyle w:val="Footer"/>
      <w:jc w:val="right"/>
    </w:pPr>
    <w:r>
      <w:fldChar w:fldCharType="begin"/>
    </w:r>
    <w:r>
      <w:instrText xml:space="preserve"> DOCPROPERTY bbDocRef \* MERGEFORMAT </w:instrText>
    </w:r>
    <w:r>
      <w:fldChar w:fldCharType="separate"/>
    </w:r>
    <w:r w:rsidR="000C55B3">
      <w:t>39378696.1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6B9" w:rsidRPr="004B14C8" w:rsidRDefault="004006B9" w:rsidP="004006B9">
    <w:pPr>
      <w:pStyle w:val="Footer"/>
      <w:pBdr>
        <w:top w:val="single" w:sz="18" w:space="0" w:color="auto"/>
      </w:pBdr>
      <w:tabs>
        <w:tab w:val="clear" w:pos="4320"/>
        <w:tab w:val="clear" w:pos="8640"/>
        <w:tab w:val="left" w:pos="0"/>
        <w:tab w:val="center" w:pos="4536"/>
        <w:tab w:val="right" w:pos="9026"/>
        <w:tab w:val="left" w:pos="12758"/>
      </w:tabs>
      <w:ind w:right="-29"/>
      <w:rPr>
        <w:rFonts w:ascii="Georgia" w:hAnsi="Georgia"/>
        <w:szCs w:val="16"/>
      </w:rPr>
    </w:pPr>
    <w:r w:rsidRPr="004B14C8">
      <w:rPr>
        <w:rStyle w:val="PageNumber"/>
        <w:rFonts w:ascii="Georgia" w:hAnsi="Georgia"/>
        <w:szCs w:val="16"/>
      </w:rPr>
      <w:t>Schedule</w:t>
    </w:r>
    <w:r w:rsidRPr="004B14C8">
      <w:rPr>
        <w:rStyle w:val="PageNumber"/>
        <w:rFonts w:ascii="Georgia" w:hAnsi="Georgia"/>
        <w:bCs/>
        <w:szCs w:val="16"/>
      </w:rPr>
      <w:t xml:space="preserve"> 22: Insurance Requirements</w:t>
    </w:r>
    <w:r>
      <w:rPr>
        <w:rStyle w:val="PageNumber"/>
        <w:rFonts w:ascii="Georgia" w:hAnsi="Georgia"/>
        <w:bCs/>
        <w:szCs w:val="16"/>
      </w:rPr>
      <w:tab/>
    </w:r>
    <w:r w:rsidRPr="004006B9">
      <w:rPr>
        <w:rStyle w:val="PageNumber"/>
        <w:rFonts w:ascii="Georgia" w:hAnsi="Georgia"/>
        <w:bCs/>
        <w:szCs w:val="16"/>
      </w:rPr>
      <w:fldChar w:fldCharType="begin"/>
    </w:r>
    <w:r w:rsidRPr="004006B9">
      <w:rPr>
        <w:rStyle w:val="PageNumber"/>
        <w:rFonts w:ascii="Georgia" w:hAnsi="Georgia"/>
        <w:bCs/>
        <w:szCs w:val="16"/>
      </w:rPr>
      <w:instrText xml:space="preserve"> PAGE   \* MERGEFORMAT </w:instrText>
    </w:r>
    <w:r w:rsidRPr="004006B9">
      <w:rPr>
        <w:rStyle w:val="PageNumber"/>
        <w:rFonts w:ascii="Georgia" w:hAnsi="Georgia"/>
        <w:bCs/>
        <w:szCs w:val="16"/>
      </w:rPr>
      <w:fldChar w:fldCharType="separate"/>
    </w:r>
    <w:r w:rsidR="003736CF">
      <w:rPr>
        <w:rStyle w:val="PageNumber"/>
        <w:rFonts w:ascii="Georgia" w:hAnsi="Georgia"/>
        <w:bCs/>
        <w:noProof/>
        <w:szCs w:val="16"/>
      </w:rPr>
      <w:t>5</w:t>
    </w:r>
    <w:r w:rsidRPr="004006B9">
      <w:rPr>
        <w:rStyle w:val="PageNumber"/>
        <w:rFonts w:ascii="Georgia" w:hAnsi="Georgia"/>
        <w:bCs/>
        <w:noProof/>
        <w:szCs w:val="16"/>
      </w:rPr>
      <w:fldChar w:fldCharType="end"/>
    </w:r>
    <w:r>
      <w:rPr>
        <w:rStyle w:val="PageNumber"/>
        <w:rFonts w:ascii="Georgia" w:hAnsi="Georgia"/>
        <w:bCs/>
        <w:noProof/>
        <w:szCs w:val="16"/>
      </w:rPr>
      <w:tab/>
    </w:r>
    <w:r w:rsidRPr="00B23531">
      <w:rPr>
        <w:rFonts w:ascii="Georgia" w:hAnsi="Georgia"/>
        <w:bCs/>
        <w:szCs w:val="16"/>
      </w:rPr>
      <w:t>Contract Execution – Nov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297" w:rsidRPr="004D3114" w:rsidRDefault="00306297" w:rsidP="004D3114">
      <w:r w:rsidRPr="004D3114">
        <w:separator/>
      </w:r>
    </w:p>
  </w:footnote>
  <w:footnote w:type="continuationSeparator" w:id="0">
    <w:p w:rsidR="00306297" w:rsidRPr="004D3114" w:rsidRDefault="00306297" w:rsidP="004D3114">
      <w:r w:rsidRPr="004D3114">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F57" w:rsidRPr="0046687F" w:rsidRDefault="00324F57" w:rsidP="00324F57">
    <w:pPr>
      <w:tabs>
        <w:tab w:val="left" w:pos="0"/>
        <w:tab w:val="center" w:pos="3402"/>
        <w:tab w:val="center" w:pos="4153"/>
        <w:tab w:val="right" w:pos="9072"/>
      </w:tabs>
      <w:adjustRightInd/>
      <w:spacing w:after="120"/>
      <w:jc w:val="left"/>
      <w:rPr>
        <w:rFonts w:ascii="Georgia" w:hAnsi="Georgia"/>
        <w:b/>
        <w:bCs/>
        <w:sz w:val="22"/>
        <w:szCs w:val="22"/>
      </w:rPr>
    </w:pPr>
    <w:r w:rsidRPr="0046687F">
      <w:rPr>
        <w:noProof/>
        <w:sz w:val="22"/>
        <w:szCs w:val="22"/>
      </w:rPr>
      <w:drawing>
        <wp:inline distT="0" distB="0" distL="0" distR="0" wp14:anchorId="7089875D" wp14:editId="671AF9A3">
          <wp:extent cx="2000250" cy="438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46687F">
      <w:rPr>
        <w:sz w:val="22"/>
        <w:szCs w:val="22"/>
      </w:rPr>
      <w:tab/>
    </w:r>
  </w:p>
  <w:p w:rsidR="00324F57" w:rsidRPr="0046687F" w:rsidRDefault="00324F57" w:rsidP="00324F57">
    <w:pPr>
      <w:adjustRightInd/>
      <w:jc w:val="center"/>
      <w:rPr>
        <w:rFonts w:ascii="Georgia" w:hAnsi="Georgia"/>
        <w:b/>
        <w:bCs/>
        <w:sz w:val="22"/>
        <w:szCs w:val="22"/>
      </w:rPr>
    </w:pPr>
    <w:r w:rsidRPr="0046687F">
      <w:rPr>
        <w:rFonts w:ascii="Georgia" w:hAnsi="Georgia"/>
        <w:b/>
        <w:bCs/>
        <w:sz w:val="22"/>
        <w:szCs w:val="22"/>
      </w:rPr>
      <w:t>OFFICIAL</w:t>
    </w:r>
  </w:p>
  <w:p w:rsidR="00324F57" w:rsidRPr="0046687F" w:rsidRDefault="00324F57" w:rsidP="00324F57">
    <w:pPr>
      <w:adjustRightInd/>
      <w:jc w:val="center"/>
      <w:rPr>
        <w:rFonts w:ascii="Georgia" w:hAnsi="Georgia"/>
        <w:b/>
        <w:bCs/>
      </w:rPr>
    </w:pPr>
  </w:p>
  <w:p w:rsidR="00324F57" w:rsidRPr="0046687F" w:rsidRDefault="00324F57" w:rsidP="00324F57">
    <w:pPr>
      <w:pBdr>
        <w:bottom w:val="single" w:sz="18" w:space="1" w:color="auto"/>
      </w:pBdr>
      <w:tabs>
        <w:tab w:val="center" w:pos="4153"/>
        <w:tab w:val="right" w:pos="8306"/>
        <w:tab w:val="right" w:pos="8505"/>
      </w:tabs>
      <w:adjustRightInd/>
      <w:spacing w:after="120"/>
      <w:jc w:val="left"/>
      <w:rPr>
        <w:rFonts w:ascii="Georgia" w:hAnsi="Georgia"/>
        <w:bCs/>
      </w:rPr>
    </w:pPr>
    <w:r w:rsidRPr="0046687F">
      <w:rPr>
        <w:rFonts w:ascii="Georgia" w:hAnsi="Georgia"/>
        <w:b/>
        <w:bCs/>
      </w:rPr>
      <w:t>Contract For The Provision of Electronic Monitoring Hardware Services – Lot 3</w:t>
    </w:r>
  </w:p>
  <w:p w:rsidR="00324F57" w:rsidRPr="0046687F" w:rsidRDefault="00324F57" w:rsidP="00324F57">
    <w:pPr>
      <w:rPr>
        <w:rFonts w:ascii="Georgia" w:hAnsi="Georgia"/>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D5E77B0"/>
    <w:multiLevelType w:val="singleLevel"/>
    <w:tmpl w:val="ED486FB0"/>
    <w:lvl w:ilvl="0">
      <w:start w:val="1"/>
      <w:numFmt w:val="bullet"/>
      <w:lvlText w:val=""/>
      <w:lvlJc w:val="left"/>
      <w:pPr>
        <w:tabs>
          <w:tab w:val="num" w:pos="360"/>
        </w:tabs>
        <w:ind w:left="357" w:hanging="357"/>
      </w:pPr>
      <w:rPr>
        <w:rFonts w:ascii="Symbol" w:hAnsi="Symbol" w:hint="default"/>
        <w:sz w:val="24"/>
      </w:rPr>
    </w:lvl>
  </w:abstractNum>
  <w:abstractNum w:abstractNumId="5" w15:restartNumberingAfterBreak="0">
    <w:nsid w:val="12114207"/>
    <w:multiLevelType w:val="singleLevel"/>
    <w:tmpl w:val="ED486FB0"/>
    <w:lvl w:ilvl="0">
      <w:start w:val="1"/>
      <w:numFmt w:val="bullet"/>
      <w:lvlText w:val=""/>
      <w:lvlJc w:val="left"/>
      <w:pPr>
        <w:tabs>
          <w:tab w:val="num" w:pos="360"/>
        </w:tabs>
        <w:ind w:left="357" w:hanging="357"/>
      </w:pPr>
      <w:rPr>
        <w:rFonts w:ascii="Symbol" w:hAnsi="Symbol" w:hint="default"/>
        <w:sz w:val="24"/>
      </w:rPr>
    </w:lvl>
  </w:abstractNum>
  <w:abstractNum w:abstractNumId="6"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7" w15:restartNumberingAfterBreak="0">
    <w:nsid w:val="49447EAB"/>
    <w:multiLevelType w:val="singleLevel"/>
    <w:tmpl w:val="ED486FB0"/>
    <w:lvl w:ilvl="0">
      <w:start w:val="1"/>
      <w:numFmt w:val="bullet"/>
      <w:lvlText w:val=""/>
      <w:lvlJc w:val="left"/>
      <w:pPr>
        <w:tabs>
          <w:tab w:val="num" w:pos="360"/>
        </w:tabs>
        <w:ind w:left="357" w:hanging="357"/>
      </w:pPr>
      <w:rPr>
        <w:rFonts w:ascii="Symbol" w:hAnsi="Symbol" w:hint="default"/>
        <w:sz w:val="24"/>
      </w:rPr>
    </w:lvl>
  </w:abstractNum>
  <w:abstractNum w:abstractNumId="8" w15:restartNumberingAfterBreak="0">
    <w:nsid w:val="5DF7111C"/>
    <w:multiLevelType w:val="singleLevel"/>
    <w:tmpl w:val="ED486FB0"/>
    <w:lvl w:ilvl="0">
      <w:start w:val="1"/>
      <w:numFmt w:val="bullet"/>
      <w:lvlText w:val=""/>
      <w:lvlJc w:val="left"/>
      <w:pPr>
        <w:tabs>
          <w:tab w:val="num" w:pos="360"/>
        </w:tabs>
        <w:ind w:left="357" w:hanging="357"/>
      </w:pPr>
      <w:rPr>
        <w:rFonts w:ascii="Symbol" w:hAnsi="Symbol" w:hint="default"/>
        <w:sz w:val="24"/>
      </w:rPr>
    </w:lvl>
  </w:abstractNum>
  <w:abstractNum w:abstractNumId="9" w15:restartNumberingAfterBreak="0">
    <w:nsid w:val="62787184"/>
    <w:multiLevelType w:val="multilevel"/>
    <w:tmpl w:val="D50A7FB6"/>
    <w:lvl w:ilvl="0">
      <w:start w:val="1"/>
      <w:numFmt w:val="decimal"/>
      <w:pStyle w:val="MOJStyle"/>
      <w:lvlText w:val="%1."/>
      <w:lvlJc w:val="left"/>
      <w:pPr>
        <w:tabs>
          <w:tab w:val="num" w:pos="851"/>
        </w:tabs>
        <w:ind w:left="851" w:hanging="851"/>
      </w:pPr>
      <w:rPr>
        <w:rFonts w:cs="Times New Roman" w:hint="default"/>
        <w:b/>
        <w:bCs w:val="0"/>
        <w:i w:val="0"/>
        <w:iCs w:val="0"/>
        <w:u w:val="none"/>
      </w:rPr>
    </w:lvl>
    <w:lvl w:ilvl="1">
      <w:start w:val="1"/>
      <w:numFmt w:val="decimal"/>
      <w:lvlText w:val="%1.%2"/>
      <w:lvlJc w:val="left"/>
      <w:pPr>
        <w:tabs>
          <w:tab w:val="num" w:pos="851"/>
        </w:tabs>
        <w:ind w:left="851" w:hanging="851"/>
      </w:pPr>
      <w:rPr>
        <w:rFonts w:cs="Times New Roman" w:hint="default"/>
        <w:b w:val="0"/>
        <w:bCs w:val="0"/>
        <w:i w:val="0"/>
        <w:iCs w:val="0"/>
        <w:u w:val="none"/>
      </w:rPr>
    </w:lvl>
    <w:lvl w:ilvl="2">
      <w:start w:val="1"/>
      <w:numFmt w:val="decimal"/>
      <w:lvlText w:val="%1.%2.%3"/>
      <w:lvlJc w:val="left"/>
      <w:pPr>
        <w:tabs>
          <w:tab w:val="num" w:pos="1843"/>
        </w:tabs>
        <w:ind w:left="1843" w:hanging="992"/>
      </w:pPr>
      <w:rPr>
        <w:rFonts w:ascii="Georgia" w:hAnsi="Georgia" w:cs="Times New Roman" w:hint="default"/>
        <w:b w:val="0"/>
        <w:bCs w:val="0"/>
        <w:i w:val="0"/>
        <w:iCs w:val="0"/>
        <w:sz w:val="22"/>
        <w:u w:val="none"/>
      </w:rPr>
    </w:lvl>
    <w:lvl w:ilvl="3">
      <w:start w:val="1"/>
      <w:numFmt w:val="decimal"/>
      <w:lvlText w:val="%1.%2.%3.%4"/>
      <w:lvlJc w:val="left"/>
      <w:pPr>
        <w:tabs>
          <w:tab w:val="num" w:pos="3119"/>
        </w:tabs>
        <w:ind w:left="3119" w:hanging="1276"/>
      </w:pPr>
      <w:rPr>
        <w:rFonts w:ascii="Georgia" w:hAnsi="Georgia" w:cs="Times New Roman" w:hint="default"/>
        <w:b w:val="0"/>
        <w:bCs w:val="0"/>
        <w:i w:val="0"/>
        <w:iCs w:val="0"/>
        <w:sz w:val="22"/>
        <w:u w:val="none"/>
      </w:rPr>
    </w:lvl>
    <w:lvl w:ilvl="4">
      <w:start w:val="1"/>
      <w:numFmt w:val="lowerLetter"/>
      <w:lvlText w:val="(%5)"/>
      <w:lvlJc w:val="left"/>
      <w:pPr>
        <w:tabs>
          <w:tab w:val="num" w:pos="3119"/>
        </w:tabs>
        <w:ind w:left="3969" w:hanging="850"/>
      </w:pPr>
      <w:rPr>
        <w:rFonts w:cs="Times New Roman" w:hint="default"/>
        <w:b w:val="0"/>
        <w:bCs w:val="0"/>
        <w:i w:val="0"/>
        <w:iCs w:val="0"/>
        <w:u w:val="none"/>
      </w:rPr>
    </w:lvl>
    <w:lvl w:ilvl="5">
      <w:start w:val="1"/>
      <w:numFmt w:val="none"/>
      <w:lvlText w:val="(i)"/>
      <w:lvlJc w:val="left"/>
      <w:pPr>
        <w:tabs>
          <w:tab w:val="num" w:pos="3240"/>
        </w:tabs>
        <w:ind w:left="2736" w:hanging="936"/>
      </w:pPr>
      <w:rPr>
        <w:rFonts w:ascii="Arial" w:hAnsi="Arial"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10" w15:restartNumberingAfterBreak="0">
    <w:nsid w:val="72C373B1"/>
    <w:multiLevelType w:val="hybridMultilevel"/>
    <w:tmpl w:val="2ADED5C2"/>
    <w:lvl w:ilvl="0" w:tplc="BEBCB10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74873A4D"/>
    <w:multiLevelType w:val="hybridMultilevel"/>
    <w:tmpl w:val="081C55C8"/>
    <w:lvl w:ilvl="0" w:tplc="330E0376">
      <w:start w:val="7"/>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4E41209"/>
    <w:multiLevelType w:val="multilevel"/>
    <w:tmpl w:val="62BA11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6"/>
  </w:num>
  <w:num w:numId="12">
    <w:abstractNumId w:val="0"/>
  </w:num>
  <w:num w:numId="13">
    <w:abstractNumId w:val="6"/>
  </w:num>
  <w:num w:numId="14">
    <w:abstractNumId w:val="6"/>
  </w:num>
  <w:num w:numId="15">
    <w:abstractNumId w:val="3"/>
  </w:num>
  <w:num w:numId="16">
    <w:abstractNumId w:val="4"/>
  </w:num>
  <w:num w:numId="17">
    <w:abstractNumId w:val="8"/>
  </w:num>
  <w:num w:numId="18">
    <w:abstractNumId w:val="5"/>
  </w:num>
  <w:num w:numId="19">
    <w:abstractNumId w:val="7"/>
  </w:num>
  <w:num w:numId="20">
    <w:abstractNumId w:val="12"/>
  </w:num>
  <w:num w:numId="21">
    <w:abstractNumId w:val="11"/>
  </w:num>
  <w:num w:numId="22">
    <w:abstractNumId w:val="10"/>
  </w:num>
  <w:num w:numId="23">
    <w:abstractNumId w:val="2"/>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C39"/>
    <w:rsid w:val="00006847"/>
    <w:rsid w:val="000120F8"/>
    <w:rsid w:val="00015D16"/>
    <w:rsid w:val="00030950"/>
    <w:rsid w:val="00035E23"/>
    <w:rsid w:val="00046060"/>
    <w:rsid w:val="00075377"/>
    <w:rsid w:val="00085989"/>
    <w:rsid w:val="000A1C7A"/>
    <w:rsid w:val="000B5526"/>
    <w:rsid w:val="000B5CE8"/>
    <w:rsid w:val="000C4E51"/>
    <w:rsid w:val="000C55B3"/>
    <w:rsid w:val="000D3D3E"/>
    <w:rsid w:val="000F6146"/>
    <w:rsid w:val="0012272A"/>
    <w:rsid w:val="00133019"/>
    <w:rsid w:val="00141C33"/>
    <w:rsid w:val="00165C46"/>
    <w:rsid w:val="00167C39"/>
    <w:rsid w:val="00171A7D"/>
    <w:rsid w:val="001767E4"/>
    <w:rsid w:val="00181F21"/>
    <w:rsid w:val="0018403E"/>
    <w:rsid w:val="001959AB"/>
    <w:rsid w:val="001A3727"/>
    <w:rsid w:val="001B2BC0"/>
    <w:rsid w:val="001B38C3"/>
    <w:rsid w:val="001C2674"/>
    <w:rsid w:val="001E30C0"/>
    <w:rsid w:val="001E44DB"/>
    <w:rsid w:val="001E4D26"/>
    <w:rsid w:val="001E4F6B"/>
    <w:rsid w:val="001F3E6E"/>
    <w:rsid w:val="001F423F"/>
    <w:rsid w:val="00200FD8"/>
    <w:rsid w:val="002015EA"/>
    <w:rsid w:val="00210A98"/>
    <w:rsid w:val="00222A2E"/>
    <w:rsid w:val="00226DFF"/>
    <w:rsid w:val="00227D3E"/>
    <w:rsid w:val="00243511"/>
    <w:rsid w:val="00271252"/>
    <w:rsid w:val="002729EA"/>
    <w:rsid w:val="00284771"/>
    <w:rsid w:val="00286EED"/>
    <w:rsid w:val="00295013"/>
    <w:rsid w:val="002B6B1C"/>
    <w:rsid w:val="002C3EDD"/>
    <w:rsid w:val="002D26E8"/>
    <w:rsid w:val="002D30C4"/>
    <w:rsid w:val="002D3B82"/>
    <w:rsid w:val="002F1E27"/>
    <w:rsid w:val="00306297"/>
    <w:rsid w:val="003064A1"/>
    <w:rsid w:val="003068E5"/>
    <w:rsid w:val="00315D8A"/>
    <w:rsid w:val="00316ABF"/>
    <w:rsid w:val="00324BA0"/>
    <w:rsid w:val="00324F57"/>
    <w:rsid w:val="00332C4D"/>
    <w:rsid w:val="00346740"/>
    <w:rsid w:val="003736CF"/>
    <w:rsid w:val="00382243"/>
    <w:rsid w:val="0038350C"/>
    <w:rsid w:val="00393F40"/>
    <w:rsid w:val="003A6DDA"/>
    <w:rsid w:val="003B03B8"/>
    <w:rsid w:val="003B10E8"/>
    <w:rsid w:val="003B6D3D"/>
    <w:rsid w:val="003C00B0"/>
    <w:rsid w:val="003D6E62"/>
    <w:rsid w:val="003E6F66"/>
    <w:rsid w:val="003F0CCC"/>
    <w:rsid w:val="004006B9"/>
    <w:rsid w:val="00424A1A"/>
    <w:rsid w:val="00440D5E"/>
    <w:rsid w:val="00441EEE"/>
    <w:rsid w:val="004576CE"/>
    <w:rsid w:val="0046687F"/>
    <w:rsid w:val="004721F7"/>
    <w:rsid w:val="004A0939"/>
    <w:rsid w:val="004A11C5"/>
    <w:rsid w:val="004A2D46"/>
    <w:rsid w:val="004B14C8"/>
    <w:rsid w:val="004B1E80"/>
    <w:rsid w:val="004D107F"/>
    <w:rsid w:val="004D3114"/>
    <w:rsid w:val="004D3D4F"/>
    <w:rsid w:val="004D51BB"/>
    <w:rsid w:val="004D5FBE"/>
    <w:rsid w:val="004E58D8"/>
    <w:rsid w:val="004F06CA"/>
    <w:rsid w:val="004F314B"/>
    <w:rsid w:val="004F5061"/>
    <w:rsid w:val="00505D1C"/>
    <w:rsid w:val="00506000"/>
    <w:rsid w:val="00506710"/>
    <w:rsid w:val="0051432E"/>
    <w:rsid w:val="005146A0"/>
    <w:rsid w:val="005243A7"/>
    <w:rsid w:val="00542657"/>
    <w:rsid w:val="0054649C"/>
    <w:rsid w:val="005538CD"/>
    <w:rsid w:val="0056318F"/>
    <w:rsid w:val="00566434"/>
    <w:rsid w:val="005746FD"/>
    <w:rsid w:val="005976EE"/>
    <w:rsid w:val="005A3EF1"/>
    <w:rsid w:val="005A56F2"/>
    <w:rsid w:val="005B430F"/>
    <w:rsid w:val="005B6384"/>
    <w:rsid w:val="005D3B47"/>
    <w:rsid w:val="005E1CED"/>
    <w:rsid w:val="005E2A96"/>
    <w:rsid w:val="005E580D"/>
    <w:rsid w:val="00603C56"/>
    <w:rsid w:val="00604EBA"/>
    <w:rsid w:val="006050CB"/>
    <w:rsid w:val="00615536"/>
    <w:rsid w:val="00627C7A"/>
    <w:rsid w:val="0063555C"/>
    <w:rsid w:val="006358B1"/>
    <w:rsid w:val="006441AD"/>
    <w:rsid w:val="0064647E"/>
    <w:rsid w:val="00670B95"/>
    <w:rsid w:val="00672538"/>
    <w:rsid w:val="0068088E"/>
    <w:rsid w:val="006835FF"/>
    <w:rsid w:val="00690E8D"/>
    <w:rsid w:val="00695200"/>
    <w:rsid w:val="006A266D"/>
    <w:rsid w:val="006A2BBC"/>
    <w:rsid w:val="006A6808"/>
    <w:rsid w:val="006C09BA"/>
    <w:rsid w:val="006C0BD5"/>
    <w:rsid w:val="006C5198"/>
    <w:rsid w:val="006C7EC4"/>
    <w:rsid w:val="006D416E"/>
    <w:rsid w:val="006E5CEE"/>
    <w:rsid w:val="007035FC"/>
    <w:rsid w:val="00705417"/>
    <w:rsid w:val="00723683"/>
    <w:rsid w:val="007274FF"/>
    <w:rsid w:val="007331D4"/>
    <w:rsid w:val="00740A93"/>
    <w:rsid w:val="0074760D"/>
    <w:rsid w:val="00752448"/>
    <w:rsid w:val="007665A4"/>
    <w:rsid w:val="0077017F"/>
    <w:rsid w:val="007711B8"/>
    <w:rsid w:val="00785D4A"/>
    <w:rsid w:val="0078641D"/>
    <w:rsid w:val="007A1599"/>
    <w:rsid w:val="007B049F"/>
    <w:rsid w:val="007B246B"/>
    <w:rsid w:val="007B5176"/>
    <w:rsid w:val="007D06AF"/>
    <w:rsid w:val="007D58A5"/>
    <w:rsid w:val="007D6536"/>
    <w:rsid w:val="007F0895"/>
    <w:rsid w:val="007F2864"/>
    <w:rsid w:val="008074C1"/>
    <w:rsid w:val="0081107E"/>
    <w:rsid w:val="00814818"/>
    <w:rsid w:val="00821802"/>
    <w:rsid w:val="00821EB5"/>
    <w:rsid w:val="00834675"/>
    <w:rsid w:val="008346EA"/>
    <w:rsid w:val="008449BF"/>
    <w:rsid w:val="0086642A"/>
    <w:rsid w:val="00874ABE"/>
    <w:rsid w:val="00881E0F"/>
    <w:rsid w:val="00887266"/>
    <w:rsid w:val="008944D2"/>
    <w:rsid w:val="008B1027"/>
    <w:rsid w:val="008B42CA"/>
    <w:rsid w:val="008C46F8"/>
    <w:rsid w:val="008D7952"/>
    <w:rsid w:val="008E2229"/>
    <w:rsid w:val="008F1EBD"/>
    <w:rsid w:val="009031ED"/>
    <w:rsid w:val="009127BD"/>
    <w:rsid w:val="00916FC1"/>
    <w:rsid w:val="009218E0"/>
    <w:rsid w:val="00930CAC"/>
    <w:rsid w:val="00936BD4"/>
    <w:rsid w:val="0094226C"/>
    <w:rsid w:val="00944734"/>
    <w:rsid w:val="0094585F"/>
    <w:rsid w:val="00947E42"/>
    <w:rsid w:val="009647E1"/>
    <w:rsid w:val="00982133"/>
    <w:rsid w:val="00992161"/>
    <w:rsid w:val="009937F6"/>
    <w:rsid w:val="009940BE"/>
    <w:rsid w:val="009940FD"/>
    <w:rsid w:val="009953D8"/>
    <w:rsid w:val="009B6341"/>
    <w:rsid w:val="009B6CFB"/>
    <w:rsid w:val="009C018A"/>
    <w:rsid w:val="009E2282"/>
    <w:rsid w:val="009E518E"/>
    <w:rsid w:val="009E5EBB"/>
    <w:rsid w:val="009F7F3C"/>
    <w:rsid w:val="00A06532"/>
    <w:rsid w:val="00A26909"/>
    <w:rsid w:val="00A32A91"/>
    <w:rsid w:val="00A35A55"/>
    <w:rsid w:val="00A430ED"/>
    <w:rsid w:val="00A46412"/>
    <w:rsid w:val="00A542D7"/>
    <w:rsid w:val="00A71E59"/>
    <w:rsid w:val="00A94339"/>
    <w:rsid w:val="00AA40C7"/>
    <w:rsid w:val="00AA68C9"/>
    <w:rsid w:val="00AC5BCB"/>
    <w:rsid w:val="00AE01F1"/>
    <w:rsid w:val="00AE7C91"/>
    <w:rsid w:val="00B202B3"/>
    <w:rsid w:val="00B204B1"/>
    <w:rsid w:val="00B259EC"/>
    <w:rsid w:val="00B27C26"/>
    <w:rsid w:val="00B32B19"/>
    <w:rsid w:val="00B33D50"/>
    <w:rsid w:val="00B42373"/>
    <w:rsid w:val="00B516F5"/>
    <w:rsid w:val="00B67430"/>
    <w:rsid w:val="00B7143A"/>
    <w:rsid w:val="00B738E4"/>
    <w:rsid w:val="00BA05A9"/>
    <w:rsid w:val="00BB4D91"/>
    <w:rsid w:val="00BC186A"/>
    <w:rsid w:val="00BC5F75"/>
    <w:rsid w:val="00BE0B68"/>
    <w:rsid w:val="00BF5D8B"/>
    <w:rsid w:val="00C104A6"/>
    <w:rsid w:val="00C108E1"/>
    <w:rsid w:val="00C138A7"/>
    <w:rsid w:val="00C142DA"/>
    <w:rsid w:val="00C23F02"/>
    <w:rsid w:val="00C267D0"/>
    <w:rsid w:val="00C31848"/>
    <w:rsid w:val="00C32284"/>
    <w:rsid w:val="00C36181"/>
    <w:rsid w:val="00C43164"/>
    <w:rsid w:val="00C47531"/>
    <w:rsid w:val="00C62C39"/>
    <w:rsid w:val="00C642C2"/>
    <w:rsid w:val="00C860C1"/>
    <w:rsid w:val="00CB3F29"/>
    <w:rsid w:val="00CC0144"/>
    <w:rsid w:val="00CD0C65"/>
    <w:rsid w:val="00CE4382"/>
    <w:rsid w:val="00CF63A4"/>
    <w:rsid w:val="00D01464"/>
    <w:rsid w:val="00D0174F"/>
    <w:rsid w:val="00D01881"/>
    <w:rsid w:val="00D160EB"/>
    <w:rsid w:val="00D32D61"/>
    <w:rsid w:val="00D439E2"/>
    <w:rsid w:val="00D67FAC"/>
    <w:rsid w:val="00D71979"/>
    <w:rsid w:val="00D772F9"/>
    <w:rsid w:val="00D93AAE"/>
    <w:rsid w:val="00DA20ED"/>
    <w:rsid w:val="00DE5029"/>
    <w:rsid w:val="00DF2DD2"/>
    <w:rsid w:val="00E05E4F"/>
    <w:rsid w:val="00E06D93"/>
    <w:rsid w:val="00E336E0"/>
    <w:rsid w:val="00E446B9"/>
    <w:rsid w:val="00E45120"/>
    <w:rsid w:val="00E452F5"/>
    <w:rsid w:val="00E82744"/>
    <w:rsid w:val="00EA7B78"/>
    <w:rsid w:val="00EB2ABD"/>
    <w:rsid w:val="00EC14F0"/>
    <w:rsid w:val="00EC3E0A"/>
    <w:rsid w:val="00EC48BB"/>
    <w:rsid w:val="00EC4920"/>
    <w:rsid w:val="00ED3B02"/>
    <w:rsid w:val="00EE0CC5"/>
    <w:rsid w:val="00EE5248"/>
    <w:rsid w:val="00EE7AAD"/>
    <w:rsid w:val="00F00535"/>
    <w:rsid w:val="00F036D2"/>
    <w:rsid w:val="00F10921"/>
    <w:rsid w:val="00F11181"/>
    <w:rsid w:val="00F23350"/>
    <w:rsid w:val="00F2528D"/>
    <w:rsid w:val="00F25B9B"/>
    <w:rsid w:val="00F56962"/>
    <w:rsid w:val="00F820A0"/>
    <w:rsid w:val="00FA0EED"/>
    <w:rsid w:val="00FC0160"/>
    <w:rsid w:val="00FD7210"/>
    <w:rsid w:val="00FE762B"/>
    <w:rsid w:val="00FF04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docId w15:val="{6D59E027-8C5C-45A2-92E3-7115B2FA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0C65"/>
    <w:pPr>
      <w:adjustRightInd w:val="0"/>
      <w:jc w:val="both"/>
    </w:pPr>
    <w:rPr>
      <w:rFonts w:ascii="Arial" w:eastAsia="Arial" w:hAnsi="Arial" w:cs="Arial"/>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link w:val="Heading1Char"/>
    <w:qFormat/>
    <w:rsid w:val="007331D4"/>
    <w:pPr>
      <w:keepNext/>
      <w:tabs>
        <w:tab w:val="right" w:pos="2552"/>
      </w:tabs>
      <w:adjustRightInd/>
      <w:jc w:val="left"/>
      <w:outlineLvl w:val="0"/>
    </w:pPr>
    <w:rPr>
      <w:rFonts w:ascii="Times New Roman" w:eastAsia="Times New Roman" w:hAnsi="Times New Roman" w:cs="Times New Roman"/>
      <w:b/>
      <w:caps/>
      <w:kern w:val="32"/>
    </w:rPr>
  </w:style>
  <w:style w:type="paragraph" w:styleId="Heading2">
    <w:name w:val="heading 2"/>
    <w:basedOn w:val="Normal"/>
    <w:next w:val="Normal"/>
    <w:qFormat/>
    <w:rsid w:val="007B246B"/>
    <w:pPr>
      <w:keepNext/>
      <w:adjustRightInd/>
      <w:spacing w:before="240" w:after="60"/>
      <w:outlineLvl w:val="1"/>
    </w:pPr>
    <w:rPr>
      <w:rFonts w:eastAsia="SimSun"/>
      <w:b/>
      <w:bCs/>
      <w:i/>
      <w:iCs/>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link w:val="FootnoteText"/>
    <w:semiHidden/>
    <w:rsid w:val="0086642A"/>
    <w:rPr>
      <w:rFonts w:ascii="Arial" w:hAnsi="Arial" w:cs="Arial"/>
      <w:sz w:val="16"/>
    </w:rPr>
  </w:style>
  <w:style w:type="paragraph" w:styleId="Header">
    <w:name w:val="header"/>
    <w:aliases w:val="h,B&amp;B Header"/>
    <w:basedOn w:val="Normal"/>
    <w:link w:val="HeaderChar"/>
    <w:uiPriority w:val="99"/>
    <w:rsid w:val="001767E4"/>
    <w:pPr>
      <w:tabs>
        <w:tab w:val="center" w:pos="4320"/>
        <w:tab w:val="right" w:pos="8640"/>
      </w:tabs>
    </w:pPr>
    <w:rPr>
      <w:sz w:val="16"/>
    </w:rPr>
  </w:style>
  <w:style w:type="character" w:customStyle="1" w:styleId="HeaderChar">
    <w:name w:val="Header Char"/>
    <w:aliases w:val="h Char,B&amp;B Header Char"/>
    <w:link w:val="Header"/>
    <w:uiPriority w:val="99"/>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link w:val="CommentText"/>
    <w:uiPriority w:val="99"/>
    <w:semiHidden/>
    <w:rsid w:val="0086642A"/>
    <w:rPr>
      <w:rFonts w:ascii="Arial" w:hAnsi="Arial" w:cs="Arial"/>
    </w:rPr>
  </w:style>
  <w:style w:type="paragraph" w:styleId="EndnoteText">
    <w:name w:val="endnote text"/>
    <w:basedOn w:val="Normal"/>
    <w:link w:val="EndnoteTextChar"/>
    <w:semiHidden/>
    <w:rsid w:val="001767E4"/>
  </w:style>
  <w:style w:type="character" w:customStyle="1" w:styleId="EndnoteTextChar">
    <w:name w:val="Endnote Text Char"/>
    <w:link w:val="EndnoteText"/>
    <w:semiHidden/>
    <w:rsid w:val="0086642A"/>
    <w:rPr>
      <w:rFonts w:ascii="Arial" w:hAnsi="Arial" w:cs="Arial"/>
    </w:rPr>
  </w:style>
  <w:style w:type="character" w:styleId="EndnoteReference">
    <w:name w:val="endnote reference"/>
    <w:semiHidden/>
    <w:rsid w:val="001767E4"/>
    <w:rPr>
      <w:vertAlign w:val="superscript"/>
    </w:rPr>
  </w:style>
  <w:style w:type="character" w:styleId="FootnoteReference">
    <w:name w:val="footnote reference"/>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style>
  <w:style w:type="paragraph" w:styleId="TOC2">
    <w:name w:val="toc 2"/>
    <w:basedOn w:val="TOC1"/>
    <w:next w:val="Normal"/>
    <w:rsid w:val="001767E4"/>
    <w:pPr>
      <w:ind w:left="1702"/>
    </w:pPr>
  </w:style>
  <w:style w:type="paragraph" w:styleId="TOC3">
    <w:name w:val="toc 3"/>
    <w:basedOn w:val="TOC1"/>
    <w:next w:val="Normal"/>
    <w:rsid w:val="001767E4"/>
    <w:pPr>
      <w:ind w:left="2552"/>
    </w:pPr>
  </w:style>
  <w:style w:type="paragraph" w:styleId="TOC4">
    <w:name w:val="toc 4"/>
    <w:basedOn w:val="TOC1"/>
    <w:next w:val="Normal"/>
    <w:uiPriority w:val="39"/>
    <w:rsid w:val="001767E4"/>
    <w:pPr>
      <w:ind w:left="0" w:firstLine="0"/>
    </w:pPr>
  </w:style>
  <w:style w:type="paragraph" w:styleId="TOC5">
    <w:name w:val="toc 5"/>
    <w:basedOn w:val="TOC1"/>
    <w:next w:val="Normal"/>
    <w:rsid w:val="001767E4"/>
    <w:pPr>
      <w:ind w:firstLine="0"/>
    </w:pPr>
  </w:style>
  <w:style w:type="paragraph" w:styleId="TOC6">
    <w:name w:val="toc 6"/>
    <w:basedOn w:val="TOC1"/>
    <w:next w:val="Normal"/>
    <w:rsid w:val="001767E4"/>
    <w:pPr>
      <w:ind w:left="1701" w:firstLine="0"/>
    </w:pPr>
  </w:style>
  <w:style w:type="paragraph" w:customStyle="1" w:styleId="Body">
    <w:name w:val="Body"/>
    <w:aliases w:val="b"/>
    <w:basedOn w:val="Normal"/>
    <w:link w:val="BodyChar"/>
    <w:rsid w:val="00CD0C65"/>
    <w:pPr>
      <w:spacing w:after="240"/>
    </w:pPr>
  </w:style>
  <w:style w:type="paragraph" w:customStyle="1" w:styleId="Body1">
    <w:name w:val="Body 1"/>
    <w:basedOn w:val="Body"/>
    <w:uiPriority w:val="99"/>
    <w:rsid w:val="00CD0C65"/>
    <w:pPr>
      <w:ind w:left="851"/>
    </w:pPr>
  </w:style>
  <w:style w:type="paragraph" w:customStyle="1" w:styleId="Level1">
    <w:name w:val="Level 1"/>
    <w:basedOn w:val="Body1"/>
    <w:uiPriority w:val="99"/>
    <w:rsid w:val="00CD0C65"/>
    <w:pPr>
      <w:numPr>
        <w:numId w:val="6"/>
      </w:numPr>
      <w:outlineLvl w:val="0"/>
    </w:pPr>
  </w:style>
  <w:style w:type="character" w:customStyle="1" w:styleId="Level1asHeadingtext">
    <w:name w:val="Level 1 as Heading (text)"/>
    <w:uiPriority w:val="99"/>
    <w:rsid w:val="00CD0C65"/>
    <w:rPr>
      <w:b/>
      <w:bCs/>
      <w:caps/>
    </w:rPr>
  </w:style>
  <w:style w:type="paragraph" w:customStyle="1" w:styleId="Body2">
    <w:name w:val="Body 2"/>
    <w:basedOn w:val="Body"/>
    <w:uiPriority w:val="99"/>
    <w:rsid w:val="00CD0C65"/>
    <w:pPr>
      <w:ind w:left="851"/>
    </w:pPr>
  </w:style>
  <w:style w:type="paragraph" w:customStyle="1" w:styleId="Level2">
    <w:name w:val="Level 2"/>
    <w:basedOn w:val="Body2"/>
    <w:uiPriority w:val="99"/>
    <w:rsid w:val="00CD0C65"/>
    <w:pPr>
      <w:numPr>
        <w:ilvl w:val="1"/>
        <w:numId w:val="6"/>
      </w:numPr>
      <w:outlineLvl w:val="1"/>
    </w:pPr>
  </w:style>
  <w:style w:type="character" w:customStyle="1" w:styleId="Level2asHeadingtext">
    <w:name w:val="Level 2 as Heading (text)"/>
    <w:uiPriority w:val="99"/>
    <w:rsid w:val="00CD0C65"/>
    <w:rPr>
      <w:b/>
      <w:bCs/>
    </w:rPr>
  </w:style>
  <w:style w:type="paragraph" w:customStyle="1" w:styleId="Body3">
    <w:name w:val="Body 3"/>
    <w:basedOn w:val="Body"/>
    <w:uiPriority w:val="99"/>
    <w:rsid w:val="00CD0C65"/>
    <w:pPr>
      <w:ind w:left="1702"/>
    </w:pPr>
  </w:style>
  <w:style w:type="paragraph" w:customStyle="1" w:styleId="Level3">
    <w:name w:val="Level 3"/>
    <w:basedOn w:val="Body3"/>
    <w:uiPriority w:val="99"/>
    <w:rsid w:val="00CD0C65"/>
    <w:pPr>
      <w:numPr>
        <w:ilvl w:val="2"/>
        <w:numId w:val="6"/>
      </w:numPr>
      <w:outlineLvl w:val="2"/>
    </w:pPr>
  </w:style>
  <w:style w:type="character" w:customStyle="1" w:styleId="Level3asHeadingtext">
    <w:name w:val="Level 3 as Heading (text)"/>
    <w:uiPriority w:val="99"/>
    <w:rsid w:val="00CD0C65"/>
    <w:rPr>
      <w:b/>
      <w:bCs/>
    </w:rPr>
  </w:style>
  <w:style w:type="paragraph" w:customStyle="1" w:styleId="Body4">
    <w:name w:val="Body 4"/>
    <w:basedOn w:val="Body"/>
    <w:uiPriority w:val="99"/>
    <w:rsid w:val="00CD0C65"/>
    <w:pPr>
      <w:ind w:left="2553"/>
    </w:pPr>
  </w:style>
  <w:style w:type="paragraph" w:customStyle="1" w:styleId="Level4">
    <w:name w:val="Level 4"/>
    <w:basedOn w:val="Body4"/>
    <w:uiPriority w:val="99"/>
    <w:rsid w:val="00CD0C65"/>
    <w:pPr>
      <w:numPr>
        <w:ilvl w:val="3"/>
        <w:numId w:val="6"/>
      </w:numPr>
      <w:outlineLvl w:val="3"/>
    </w:pPr>
  </w:style>
  <w:style w:type="paragraph" w:customStyle="1" w:styleId="Body5">
    <w:name w:val="Body 5"/>
    <w:basedOn w:val="Body"/>
    <w:uiPriority w:val="99"/>
    <w:rsid w:val="00CD0C65"/>
    <w:pPr>
      <w:ind w:left="3404"/>
    </w:pPr>
  </w:style>
  <w:style w:type="paragraph" w:customStyle="1" w:styleId="Level5">
    <w:name w:val="Level 5"/>
    <w:basedOn w:val="Body5"/>
    <w:uiPriority w:val="99"/>
    <w:rsid w:val="00CD0C65"/>
    <w:pPr>
      <w:numPr>
        <w:ilvl w:val="4"/>
        <w:numId w:val="6"/>
      </w:numPr>
      <w:outlineLvl w:val="4"/>
    </w:pPr>
  </w:style>
  <w:style w:type="paragraph" w:customStyle="1" w:styleId="Body6">
    <w:name w:val="Body 6"/>
    <w:basedOn w:val="Body"/>
    <w:uiPriority w:val="99"/>
    <w:rsid w:val="00CD0C65"/>
    <w:pPr>
      <w:ind w:left="4255"/>
    </w:pPr>
  </w:style>
  <w:style w:type="paragraph" w:customStyle="1" w:styleId="Level6">
    <w:name w:val="Level 6"/>
    <w:basedOn w:val="Body6"/>
    <w:uiPriority w:val="99"/>
    <w:rsid w:val="00CD0C65"/>
    <w:pPr>
      <w:numPr>
        <w:ilvl w:val="5"/>
        <w:numId w:val="6"/>
      </w:numPr>
      <w:outlineLvl w:val="5"/>
    </w:pPr>
  </w:style>
  <w:style w:type="paragraph" w:customStyle="1" w:styleId="Bullet1">
    <w:name w:val="Bullet 1"/>
    <w:basedOn w:val="Body"/>
    <w:rsid w:val="00CD0C65"/>
    <w:pPr>
      <w:numPr>
        <w:numId w:val="10"/>
      </w:numPr>
      <w:outlineLvl w:val="0"/>
    </w:pPr>
  </w:style>
  <w:style w:type="paragraph" w:customStyle="1" w:styleId="Bullet2">
    <w:name w:val="Bullet 2"/>
    <w:basedOn w:val="Body"/>
    <w:rsid w:val="00CD0C65"/>
    <w:pPr>
      <w:numPr>
        <w:ilvl w:val="1"/>
        <w:numId w:val="10"/>
      </w:numPr>
      <w:outlineLvl w:val="1"/>
    </w:pPr>
  </w:style>
  <w:style w:type="paragraph" w:customStyle="1" w:styleId="Bullet3">
    <w:name w:val="Bullet 3"/>
    <w:basedOn w:val="Body"/>
    <w:rsid w:val="00CD0C65"/>
    <w:pPr>
      <w:numPr>
        <w:ilvl w:val="2"/>
        <w:numId w:val="10"/>
      </w:numPr>
      <w:outlineLvl w:val="2"/>
    </w:pPr>
  </w:style>
  <w:style w:type="paragraph" w:customStyle="1" w:styleId="Bullet4">
    <w:name w:val="Bullet 4"/>
    <w:basedOn w:val="Body"/>
    <w:rsid w:val="00CD0C65"/>
    <w:pPr>
      <w:numPr>
        <w:ilvl w:val="3"/>
        <w:numId w:val="10"/>
      </w:numPr>
      <w:outlineLvl w:val="3"/>
    </w:pPr>
  </w:style>
  <w:style w:type="paragraph" w:customStyle="1" w:styleId="Appendix">
    <w:name w:val="Appendix #"/>
    <w:basedOn w:val="Body"/>
    <w:next w:val="SubHeading"/>
    <w:uiPriority w:val="99"/>
    <w:rsid w:val="00CD0C65"/>
    <w:pPr>
      <w:keepNext/>
      <w:keepLines/>
      <w:numPr>
        <w:ilvl w:val="1"/>
        <w:numId w:val="14"/>
      </w:numPr>
      <w:jc w:val="center"/>
    </w:pPr>
    <w:rPr>
      <w:b/>
      <w:bCs/>
    </w:rPr>
  </w:style>
  <w:style w:type="paragraph" w:customStyle="1" w:styleId="MainHeading">
    <w:name w:val="Main Heading"/>
    <w:basedOn w:val="Body"/>
    <w:uiPriority w:val="99"/>
    <w:rsid w:val="00CD0C65"/>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CD0C65"/>
    <w:pPr>
      <w:keepNext/>
      <w:keepLines/>
      <w:numPr>
        <w:ilvl w:val="2"/>
        <w:numId w:val="14"/>
      </w:numPr>
      <w:jc w:val="center"/>
    </w:pPr>
  </w:style>
  <w:style w:type="paragraph" w:customStyle="1" w:styleId="Schedule">
    <w:name w:val="Schedule #"/>
    <w:basedOn w:val="Body"/>
    <w:next w:val="SubHeading"/>
    <w:uiPriority w:val="99"/>
    <w:rsid w:val="00CD0C65"/>
    <w:pPr>
      <w:keepNext/>
      <w:keepLines/>
      <w:numPr>
        <w:numId w:val="14"/>
      </w:numPr>
      <w:jc w:val="center"/>
    </w:pPr>
    <w:rPr>
      <w:b/>
      <w:bCs/>
    </w:rPr>
  </w:style>
  <w:style w:type="paragraph" w:customStyle="1" w:styleId="SubHeading">
    <w:name w:val="Sub Heading"/>
    <w:basedOn w:val="Body"/>
    <w:next w:val="Body"/>
    <w:uiPriority w:val="99"/>
    <w:rsid w:val="00CD0C65"/>
    <w:pPr>
      <w:keepNext/>
      <w:keepLines/>
      <w:numPr>
        <w:numId w:val="15"/>
      </w:numPr>
      <w:jc w:val="center"/>
    </w:pPr>
    <w:rPr>
      <w:b/>
      <w:bCs/>
      <w:caps/>
    </w:rPr>
  </w:style>
  <w:style w:type="character" w:customStyle="1" w:styleId="BodyChar">
    <w:name w:val="Body Char"/>
    <w:link w:val="Body"/>
    <w:rsid w:val="00CD0C65"/>
    <w:rPr>
      <w:rFonts w:ascii="Arial" w:eastAsia="Arial" w:hAnsi="Arial" w:cs="Arial"/>
    </w:rPr>
  </w:style>
  <w:style w:type="paragraph" w:styleId="Title">
    <w:name w:val="Title"/>
    <w:basedOn w:val="Normal"/>
    <w:link w:val="TitleChar"/>
    <w:qFormat/>
    <w:rsid w:val="00CD0C65"/>
    <w:pPr>
      <w:adjustRightInd/>
      <w:spacing w:before="240" w:after="240"/>
      <w:jc w:val="center"/>
      <w:outlineLvl w:val="0"/>
    </w:pPr>
    <w:rPr>
      <w:rFonts w:ascii="Times New Roman" w:eastAsia="Times New Roman" w:hAnsi="Times New Roman"/>
      <w:b/>
      <w:bCs/>
      <w:caps/>
      <w:kern w:val="28"/>
      <w:sz w:val="32"/>
      <w:szCs w:val="32"/>
      <w:lang w:val="en-US" w:eastAsia="en-US"/>
    </w:rPr>
  </w:style>
  <w:style w:type="character" w:customStyle="1" w:styleId="TitleChar">
    <w:name w:val="Title Char"/>
    <w:link w:val="Title"/>
    <w:rsid w:val="00CD0C65"/>
    <w:rPr>
      <w:rFonts w:cs="Arial"/>
      <w:b/>
      <w:bCs/>
      <w:caps/>
      <w:kern w:val="28"/>
      <w:sz w:val="32"/>
      <w:szCs w:val="32"/>
      <w:lang w:val="en-US" w:eastAsia="en-US"/>
    </w:rPr>
  </w:style>
  <w:style w:type="character" w:customStyle="1" w:styleId="Heading1Char">
    <w:name w:val="Heading 1 Char"/>
    <w:aliases w:val="Numbered - 1 Char,Paragraph Char,Section Char,Section Heading Char,Lev 1 Char,1. Char,AITS 1 Char,AITS Main Heading Char,CBC Heading 1 Char,Lev 11 Char,Numbered - 11 Char,Lev 12 Char,Numbered - 12 Char,Lev 13 Char,Numbered - 13 Char"/>
    <w:link w:val="Heading1"/>
    <w:rsid w:val="007331D4"/>
    <w:rPr>
      <w:b/>
      <w:caps/>
      <w:kern w:val="32"/>
    </w:rPr>
  </w:style>
  <w:style w:type="paragraph" w:styleId="BodyText">
    <w:name w:val="Body Text"/>
    <w:basedOn w:val="Normal"/>
    <w:link w:val="BodyTextChar"/>
    <w:rsid w:val="007331D4"/>
    <w:pPr>
      <w:adjustRightInd/>
      <w:spacing w:after="120"/>
    </w:pPr>
    <w:rPr>
      <w:rFonts w:ascii="Verdana" w:eastAsia="Times New Roman" w:hAnsi="Verdana" w:cs="Times New Roman"/>
    </w:rPr>
  </w:style>
  <w:style w:type="character" w:customStyle="1" w:styleId="BodyTextChar">
    <w:name w:val="Body Text Char"/>
    <w:link w:val="BodyText"/>
    <w:rsid w:val="007331D4"/>
    <w:rPr>
      <w:rFonts w:ascii="Verdana" w:hAnsi="Verdana"/>
    </w:rPr>
  </w:style>
  <w:style w:type="paragraph" w:styleId="BodyText2">
    <w:name w:val="Body Text 2"/>
    <w:basedOn w:val="Normal"/>
    <w:link w:val="BodyText2Char"/>
    <w:rsid w:val="007331D4"/>
    <w:pPr>
      <w:widowControl w:val="0"/>
      <w:overflowPunct w:val="0"/>
      <w:autoSpaceDE w:val="0"/>
      <w:autoSpaceDN w:val="0"/>
      <w:spacing w:after="120" w:line="480" w:lineRule="auto"/>
      <w:jc w:val="left"/>
      <w:textAlignment w:val="baseline"/>
    </w:pPr>
    <w:rPr>
      <w:rFonts w:eastAsia="Times New Roman" w:cs="Times New Roman"/>
      <w:spacing w:val="-3"/>
      <w:sz w:val="24"/>
      <w:szCs w:val="24"/>
      <w:lang w:eastAsia="en-US"/>
    </w:rPr>
  </w:style>
  <w:style w:type="character" w:customStyle="1" w:styleId="BodyText2Char">
    <w:name w:val="Body Text 2 Char"/>
    <w:link w:val="BodyText2"/>
    <w:rsid w:val="007331D4"/>
    <w:rPr>
      <w:rFonts w:ascii="Arial" w:hAnsi="Arial"/>
      <w:spacing w:val="-3"/>
      <w:sz w:val="24"/>
      <w:szCs w:val="24"/>
      <w:lang w:eastAsia="en-US"/>
    </w:rPr>
  </w:style>
  <w:style w:type="character" w:styleId="Hyperlink">
    <w:name w:val="Hyperlink"/>
    <w:uiPriority w:val="99"/>
    <w:unhideWhenUsed/>
    <w:rsid w:val="00627C7A"/>
    <w:rPr>
      <w:color w:val="0000FF"/>
      <w:u w:val="single"/>
    </w:rPr>
  </w:style>
  <w:style w:type="paragraph" w:styleId="BalloonText">
    <w:name w:val="Balloon Text"/>
    <w:basedOn w:val="Normal"/>
    <w:semiHidden/>
    <w:rsid w:val="007B246B"/>
    <w:rPr>
      <w:rFonts w:ascii="Tahoma" w:hAnsi="Tahoma"/>
      <w:sz w:val="16"/>
      <w:szCs w:val="16"/>
    </w:rPr>
  </w:style>
  <w:style w:type="paragraph" w:customStyle="1" w:styleId="MOJStyle">
    <w:name w:val="MOJ Style"/>
    <w:basedOn w:val="Normal"/>
    <w:rsid w:val="007B246B"/>
    <w:pPr>
      <w:widowControl w:val="0"/>
      <w:numPr>
        <w:numId w:val="24"/>
      </w:numPr>
      <w:adjustRightInd/>
      <w:spacing w:before="120" w:after="120" w:line="360" w:lineRule="auto"/>
      <w:outlineLvl w:val="0"/>
    </w:pPr>
    <w:rPr>
      <w:rFonts w:eastAsia="SimSun" w:cs="Times New Roman"/>
      <w:sz w:val="22"/>
      <w:szCs w:val="22"/>
    </w:rPr>
  </w:style>
  <w:style w:type="paragraph" w:styleId="Revision">
    <w:name w:val="Revision"/>
    <w:hidden/>
    <w:uiPriority w:val="99"/>
    <w:semiHidden/>
    <w:rsid w:val="00A32A91"/>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0932725">
      <w:bodyDiv w:val="1"/>
      <w:marLeft w:val="0"/>
      <w:marRight w:val="0"/>
      <w:marTop w:val="0"/>
      <w:marBottom w:val="0"/>
      <w:divBdr>
        <w:top w:val="none" w:sz="0" w:space="0" w:color="auto"/>
        <w:left w:val="none" w:sz="0" w:space="0" w:color="auto"/>
        <w:bottom w:val="none" w:sz="0" w:space="0" w:color="auto"/>
        <w:right w:val="none" w:sz="0" w:space="0" w:color="auto"/>
      </w:divBdr>
    </w:div>
    <w:div w:id="2102602918">
      <w:bodyDiv w:val="1"/>
      <w:marLeft w:val="0"/>
      <w:marRight w:val="0"/>
      <w:marTop w:val="0"/>
      <w:marBottom w:val="0"/>
      <w:divBdr>
        <w:top w:val="none" w:sz="0" w:space="0" w:color="auto"/>
        <w:left w:val="none" w:sz="0" w:space="0" w:color="auto"/>
        <w:bottom w:val="none" w:sz="0" w:space="0" w:color="auto"/>
        <w:right w:val="none" w:sz="0" w:space="0" w:color="auto"/>
      </w:divBdr>
    </w:div>
    <w:div w:id="2124377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1570</Words>
  <Characters>8955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10504</CharactersWithSpaces>
  <SharedDoc>false</SharedDoc>
  <HyperlinkBase/>
  <HLinks>
    <vt:vector size="30" baseType="variant">
      <vt:variant>
        <vt:i4>1507385</vt:i4>
      </vt:variant>
      <vt:variant>
        <vt:i4>26</vt:i4>
      </vt:variant>
      <vt:variant>
        <vt:i4>0</vt:i4>
      </vt:variant>
      <vt:variant>
        <vt:i4>5</vt:i4>
      </vt:variant>
      <vt:variant>
        <vt:lpwstr/>
      </vt:variant>
      <vt:variant>
        <vt:lpwstr>_Toc391995257</vt:lpwstr>
      </vt:variant>
      <vt:variant>
        <vt:i4>1507385</vt:i4>
      </vt:variant>
      <vt:variant>
        <vt:i4>20</vt:i4>
      </vt:variant>
      <vt:variant>
        <vt:i4>0</vt:i4>
      </vt:variant>
      <vt:variant>
        <vt:i4>5</vt:i4>
      </vt:variant>
      <vt:variant>
        <vt:lpwstr/>
      </vt:variant>
      <vt:variant>
        <vt:lpwstr>_Toc391995256</vt:lpwstr>
      </vt:variant>
      <vt:variant>
        <vt:i4>1507385</vt:i4>
      </vt:variant>
      <vt:variant>
        <vt:i4>14</vt:i4>
      </vt:variant>
      <vt:variant>
        <vt:i4>0</vt:i4>
      </vt:variant>
      <vt:variant>
        <vt:i4>5</vt:i4>
      </vt:variant>
      <vt:variant>
        <vt:lpwstr/>
      </vt:variant>
      <vt:variant>
        <vt:lpwstr>_Toc391995255</vt:lpwstr>
      </vt:variant>
      <vt:variant>
        <vt:i4>1507385</vt:i4>
      </vt:variant>
      <vt:variant>
        <vt:i4>8</vt:i4>
      </vt:variant>
      <vt:variant>
        <vt:i4>0</vt:i4>
      </vt:variant>
      <vt:variant>
        <vt:i4>5</vt:i4>
      </vt:variant>
      <vt:variant>
        <vt:lpwstr/>
      </vt:variant>
      <vt:variant>
        <vt:lpwstr>_Toc391995254</vt:lpwstr>
      </vt:variant>
      <vt:variant>
        <vt:i4>1507385</vt:i4>
      </vt:variant>
      <vt:variant>
        <vt:i4>2</vt:i4>
      </vt:variant>
      <vt:variant>
        <vt:i4>0</vt:i4>
      </vt:variant>
      <vt:variant>
        <vt:i4>5</vt:i4>
      </vt:variant>
      <vt:variant>
        <vt:lpwstr/>
      </vt:variant>
      <vt:variant>
        <vt:lpwstr>_Toc391995253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GOODING, JAMES</cp:lastModifiedBy>
  <cp:revision>2</cp:revision>
  <dcterms:created xsi:type="dcterms:W3CDTF">2017-11-29T12:26:00Z</dcterms:created>
  <dcterms:modified xsi:type="dcterms:W3CDTF">2017-11-29T12:32:00Z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39378696.1</vt:lpwstr>
  </property>
</Properties>
</file>